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sz w:val="24"/>
          <w:szCs w:val="24"/>
        </w:rPr>
      </w:pPr>
      <w:r w:rsidDel="00000000" w:rsidR="00000000" w:rsidRPr="00000000">
        <w:rPr>
          <w:sz w:val="24"/>
          <w:szCs w:val="24"/>
          <w:rtl w:val="0"/>
        </w:rPr>
        <w:t xml:space="preserve">UNIVERSIDADE ESTADUAL DE MARINGÁ</w:t>
      </w:r>
    </w:p>
    <w:p w:rsidR="00000000" w:rsidDel="00000000" w:rsidP="00000000" w:rsidRDefault="00000000" w:rsidRPr="00000000" w14:paraId="00000002">
      <w:pPr>
        <w:jc w:val="center"/>
        <w:rPr>
          <w:sz w:val="24"/>
          <w:szCs w:val="24"/>
        </w:rPr>
      </w:pPr>
      <w:r w:rsidDel="00000000" w:rsidR="00000000" w:rsidRPr="00000000">
        <w:rPr>
          <w:sz w:val="24"/>
          <w:szCs w:val="24"/>
          <w:rtl w:val="0"/>
        </w:rPr>
        <w:t xml:space="preserve">CENTRO DE CIÊNCIAS SOCIAIS APLICADAS</w:t>
      </w:r>
    </w:p>
    <w:p w:rsidR="00000000" w:rsidDel="00000000" w:rsidP="00000000" w:rsidRDefault="00000000" w:rsidRPr="00000000" w14:paraId="00000003">
      <w:pPr>
        <w:jc w:val="center"/>
        <w:rPr>
          <w:sz w:val="24"/>
          <w:szCs w:val="24"/>
        </w:rPr>
      </w:pPr>
      <w:r w:rsidDel="00000000" w:rsidR="00000000" w:rsidRPr="00000000">
        <w:rPr>
          <w:sz w:val="24"/>
          <w:szCs w:val="24"/>
          <w:rtl w:val="0"/>
        </w:rPr>
        <w:t xml:space="preserve">DEPARTAMENTO DE ADMINISTRAÇÃO</w:t>
      </w:r>
    </w:p>
    <w:p w:rsidR="00000000" w:rsidDel="00000000" w:rsidP="00000000" w:rsidRDefault="00000000" w:rsidRPr="00000000" w14:paraId="00000004">
      <w:pPr>
        <w:jc w:val="center"/>
        <w:rPr>
          <w:sz w:val="24"/>
          <w:szCs w:val="24"/>
        </w:rPr>
      </w:pPr>
      <w:r w:rsidDel="00000000" w:rsidR="00000000" w:rsidRPr="00000000">
        <w:rPr>
          <w:rtl w:val="0"/>
        </w:rPr>
      </w:r>
    </w:p>
    <w:p w:rsidR="00000000" w:rsidDel="00000000" w:rsidP="00000000" w:rsidRDefault="00000000" w:rsidRPr="00000000" w14:paraId="00000005">
      <w:pPr>
        <w:jc w:val="center"/>
        <w:rPr>
          <w:sz w:val="24"/>
          <w:szCs w:val="24"/>
        </w:rPr>
      </w:pPr>
      <w:r w:rsidDel="00000000" w:rsidR="00000000" w:rsidRPr="00000000">
        <w:rPr>
          <w:rtl w:val="0"/>
        </w:rPr>
      </w:r>
    </w:p>
    <w:p w:rsidR="00000000" w:rsidDel="00000000" w:rsidP="00000000" w:rsidRDefault="00000000" w:rsidRPr="00000000" w14:paraId="00000006">
      <w:pPr>
        <w:jc w:val="center"/>
        <w:rPr>
          <w:sz w:val="24"/>
          <w:szCs w:val="24"/>
        </w:rPr>
      </w:pPr>
      <w:r w:rsidDel="00000000" w:rsidR="00000000" w:rsidRPr="00000000">
        <w:rPr>
          <w:rtl w:val="0"/>
        </w:rPr>
      </w:r>
    </w:p>
    <w:p w:rsidR="00000000" w:rsidDel="00000000" w:rsidP="00000000" w:rsidRDefault="00000000" w:rsidRPr="00000000" w14:paraId="00000007">
      <w:pPr>
        <w:jc w:val="center"/>
        <w:rPr>
          <w:sz w:val="24"/>
          <w:szCs w:val="24"/>
        </w:rPr>
      </w:pPr>
      <w:r w:rsidDel="00000000" w:rsidR="00000000" w:rsidRPr="00000000">
        <w:rPr>
          <w:rtl w:val="0"/>
        </w:rPr>
      </w:r>
    </w:p>
    <w:p w:rsidR="00000000" w:rsidDel="00000000" w:rsidP="00000000" w:rsidRDefault="00000000" w:rsidRPr="00000000" w14:paraId="00000008">
      <w:pPr>
        <w:jc w:val="center"/>
        <w:rPr>
          <w:sz w:val="24"/>
          <w:szCs w:val="24"/>
        </w:rPr>
      </w:pPr>
      <w:r w:rsidDel="00000000" w:rsidR="00000000" w:rsidRPr="00000000">
        <w:rPr>
          <w:rtl w:val="0"/>
        </w:rPr>
      </w:r>
    </w:p>
    <w:p w:rsidR="00000000" w:rsidDel="00000000" w:rsidP="00000000" w:rsidRDefault="00000000" w:rsidRPr="00000000" w14:paraId="00000009">
      <w:pPr>
        <w:jc w:val="center"/>
        <w:rPr>
          <w:sz w:val="24"/>
          <w:szCs w:val="24"/>
        </w:rPr>
      </w:pPr>
      <w:r w:rsidDel="00000000" w:rsidR="00000000" w:rsidRPr="00000000">
        <w:rPr>
          <w:rtl w:val="0"/>
        </w:rPr>
      </w:r>
    </w:p>
    <w:p w:rsidR="00000000" w:rsidDel="00000000" w:rsidP="00000000" w:rsidRDefault="00000000" w:rsidRPr="00000000" w14:paraId="0000000A">
      <w:pPr>
        <w:jc w:val="center"/>
        <w:rPr>
          <w:sz w:val="24"/>
          <w:szCs w:val="24"/>
        </w:rPr>
      </w:pPr>
      <w:r w:rsidDel="00000000" w:rsidR="00000000" w:rsidRPr="00000000">
        <w:rPr>
          <w:rtl w:val="0"/>
        </w:rPr>
      </w:r>
    </w:p>
    <w:p w:rsidR="00000000" w:rsidDel="00000000" w:rsidP="00000000" w:rsidRDefault="00000000" w:rsidRPr="00000000" w14:paraId="0000000B">
      <w:pPr>
        <w:jc w:val="center"/>
        <w:rPr>
          <w:sz w:val="24"/>
          <w:szCs w:val="24"/>
        </w:rPr>
      </w:pPr>
      <w:r w:rsidDel="00000000" w:rsidR="00000000" w:rsidRPr="00000000">
        <w:rPr>
          <w:rtl w:val="0"/>
        </w:rPr>
      </w:r>
    </w:p>
    <w:p w:rsidR="00000000" w:rsidDel="00000000" w:rsidP="00000000" w:rsidRDefault="00000000" w:rsidRPr="00000000" w14:paraId="0000000C">
      <w:pPr>
        <w:jc w:val="center"/>
        <w:rPr>
          <w:sz w:val="24"/>
          <w:szCs w:val="24"/>
        </w:rPr>
      </w:pPr>
      <w:r w:rsidDel="00000000" w:rsidR="00000000" w:rsidRPr="00000000">
        <w:rPr>
          <w:rtl w:val="0"/>
        </w:rPr>
      </w:r>
    </w:p>
    <w:p w:rsidR="00000000" w:rsidDel="00000000" w:rsidP="00000000" w:rsidRDefault="00000000" w:rsidRPr="00000000" w14:paraId="0000000D">
      <w:pPr>
        <w:jc w:val="center"/>
        <w:rPr>
          <w:sz w:val="24"/>
          <w:szCs w:val="24"/>
        </w:rPr>
      </w:pPr>
      <w:r w:rsidDel="00000000" w:rsidR="00000000" w:rsidRPr="00000000">
        <w:rPr>
          <w:rtl w:val="0"/>
        </w:rPr>
      </w:r>
    </w:p>
    <w:p w:rsidR="00000000" w:rsidDel="00000000" w:rsidP="00000000" w:rsidRDefault="00000000" w:rsidRPr="00000000" w14:paraId="0000000E">
      <w:pPr>
        <w:rPr>
          <w:sz w:val="24"/>
          <w:szCs w:val="24"/>
        </w:rPr>
      </w:pPr>
      <w:r w:rsidDel="00000000" w:rsidR="00000000" w:rsidRPr="00000000">
        <w:rPr>
          <w:rtl w:val="0"/>
        </w:rPr>
      </w:r>
    </w:p>
    <w:p w:rsidR="00000000" w:rsidDel="00000000" w:rsidP="00000000" w:rsidRDefault="00000000" w:rsidRPr="00000000" w14:paraId="0000000F">
      <w:pPr>
        <w:jc w:val="center"/>
        <w:rPr>
          <w:sz w:val="24"/>
          <w:szCs w:val="24"/>
        </w:rPr>
      </w:pPr>
      <w:r w:rsidDel="00000000" w:rsidR="00000000" w:rsidRPr="00000000">
        <w:rPr>
          <w:rtl w:val="0"/>
        </w:rPr>
      </w:r>
    </w:p>
    <w:p w:rsidR="00000000" w:rsidDel="00000000" w:rsidP="00000000" w:rsidRDefault="00000000" w:rsidRPr="00000000" w14:paraId="00000010">
      <w:pPr>
        <w:jc w:val="center"/>
        <w:rPr>
          <w:sz w:val="24"/>
          <w:szCs w:val="24"/>
        </w:rPr>
      </w:pPr>
      <w:r w:rsidDel="00000000" w:rsidR="00000000" w:rsidRPr="00000000">
        <w:rPr>
          <w:rtl w:val="0"/>
        </w:rPr>
      </w:r>
    </w:p>
    <w:p w:rsidR="00000000" w:rsidDel="00000000" w:rsidP="00000000" w:rsidRDefault="00000000" w:rsidRPr="00000000" w14:paraId="00000011">
      <w:pPr>
        <w:jc w:val="center"/>
        <w:rPr>
          <w:sz w:val="24"/>
          <w:szCs w:val="24"/>
        </w:rPr>
      </w:pPr>
      <w:r w:rsidDel="00000000" w:rsidR="00000000" w:rsidRPr="00000000">
        <w:rPr>
          <w:rtl w:val="0"/>
        </w:rPr>
      </w:r>
    </w:p>
    <w:p w:rsidR="00000000" w:rsidDel="00000000" w:rsidP="00000000" w:rsidRDefault="00000000" w:rsidRPr="00000000" w14:paraId="00000012">
      <w:pPr>
        <w:jc w:val="center"/>
        <w:rPr>
          <w:sz w:val="24"/>
          <w:szCs w:val="24"/>
        </w:rPr>
      </w:pPr>
      <w:r w:rsidDel="00000000" w:rsidR="00000000" w:rsidRPr="00000000">
        <w:rPr>
          <w:rtl w:val="0"/>
        </w:rPr>
      </w:r>
    </w:p>
    <w:p w:rsidR="00000000" w:rsidDel="00000000" w:rsidP="00000000" w:rsidRDefault="00000000" w:rsidRPr="00000000" w14:paraId="00000013">
      <w:pPr>
        <w:jc w:val="center"/>
        <w:rPr>
          <w:b w:val="1"/>
          <w:sz w:val="24"/>
          <w:szCs w:val="24"/>
        </w:rPr>
      </w:pPr>
      <w:r w:rsidDel="00000000" w:rsidR="00000000" w:rsidRPr="00000000">
        <w:rPr>
          <w:rtl w:val="0"/>
        </w:rPr>
      </w:r>
    </w:p>
    <w:p w:rsidR="00000000" w:rsidDel="00000000" w:rsidP="00000000" w:rsidRDefault="00000000" w:rsidRPr="00000000" w14:paraId="00000014">
      <w:pPr>
        <w:jc w:val="center"/>
        <w:rPr>
          <w:b w:val="1"/>
          <w:sz w:val="40"/>
          <w:szCs w:val="40"/>
        </w:rPr>
      </w:pPr>
      <w:r w:rsidDel="00000000" w:rsidR="00000000" w:rsidRPr="00000000">
        <w:rPr>
          <w:b w:val="1"/>
          <w:sz w:val="40"/>
          <w:szCs w:val="40"/>
          <w:rtl w:val="0"/>
        </w:rPr>
        <w:t xml:space="preserve">MANUAL PARA ESTUDANTES</w:t>
      </w:r>
    </w:p>
    <w:p w:rsidR="00000000" w:rsidDel="00000000" w:rsidP="00000000" w:rsidRDefault="00000000" w:rsidRPr="00000000" w14:paraId="00000015">
      <w:pPr>
        <w:jc w:val="center"/>
        <w:rPr>
          <w:sz w:val="40"/>
          <w:szCs w:val="40"/>
        </w:rPr>
      </w:pPr>
      <w:r w:rsidDel="00000000" w:rsidR="00000000" w:rsidRPr="00000000">
        <w:rPr>
          <w:b w:val="1"/>
          <w:sz w:val="40"/>
          <w:szCs w:val="40"/>
          <w:rtl w:val="0"/>
        </w:rPr>
        <w:t xml:space="preserve"> </w:t>
      </w:r>
      <w:r w:rsidDel="00000000" w:rsidR="00000000" w:rsidRPr="00000000">
        <w:rPr>
          <w:sz w:val="40"/>
          <w:szCs w:val="40"/>
          <w:rtl w:val="0"/>
        </w:rPr>
        <w:t xml:space="preserve">DEPARTAMENTO DE ADMINISTRAÇÃO - DAD</w:t>
      </w:r>
    </w:p>
    <w:p w:rsidR="00000000" w:rsidDel="00000000" w:rsidP="00000000" w:rsidRDefault="00000000" w:rsidRPr="00000000" w14:paraId="00000016">
      <w:pPr>
        <w:jc w:val="center"/>
        <w:rPr>
          <w:sz w:val="40"/>
          <w:szCs w:val="40"/>
        </w:rPr>
      </w:pPr>
      <w:r w:rsidDel="00000000" w:rsidR="00000000" w:rsidRPr="00000000">
        <w:rPr>
          <w:sz w:val="40"/>
          <w:szCs w:val="40"/>
          <w:rtl w:val="0"/>
        </w:rPr>
        <w:t xml:space="preserve">ANO LETIVO 2024</w:t>
      </w:r>
    </w:p>
    <w:p w:rsidR="00000000" w:rsidDel="00000000" w:rsidP="00000000" w:rsidRDefault="00000000" w:rsidRPr="00000000" w14:paraId="00000017">
      <w:pPr>
        <w:jc w:val="center"/>
        <w:rPr>
          <w:b w:val="1"/>
          <w:sz w:val="28"/>
          <w:szCs w:val="28"/>
        </w:rPr>
      </w:pPr>
      <w:r w:rsidDel="00000000" w:rsidR="00000000" w:rsidRPr="00000000">
        <w:rPr>
          <w:rtl w:val="0"/>
        </w:rPr>
      </w:r>
    </w:p>
    <w:p w:rsidR="00000000" w:rsidDel="00000000" w:rsidP="00000000" w:rsidRDefault="00000000" w:rsidRPr="00000000" w14:paraId="00000018">
      <w:pPr>
        <w:rPr>
          <w:b w:val="1"/>
          <w:sz w:val="28"/>
          <w:szCs w:val="28"/>
        </w:rPr>
      </w:pPr>
      <w:r w:rsidDel="00000000" w:rsidR="00000000" w:rsidRPr="00000000">
        <w:rPr>
          <w:rtl w:val="0"/>
        </w:rPr>
      </w:r>
    </w:p>
    <w:p w:rsidR="00000000" w:rsidDel="00000000" w:rsidP="00000000" w:rsidRDefault="00000000" w:rsidRPr="00000000" w14:paraId="00000019">
      <w:pPr>
        <w:jc w:val="center"/>
        <w:rPr>
          <w:b w:val="1"/>
          <w:sz w:val="28"/>
          <w:szCs w:val="28"/>
        </w:rPr>
      </w:pPr>
      <w:r w:rsidDel="00000000" w:rsidR="00000000" w:rsidRPr="00000000">
        <w:rPr>
          <w:rtl w:val="0"/>
        </w:rPr>
      </w:r>
    </w:p>
    <w:p w:rsidR="00000000" w:rsidDel="00000000" w:rsidP="00000000" w:rsidRDefault="00000000" w:rsidRPr="00000000" w14:paraId="0000001A">
      <w:pPr>
        <w:jc w:val="center"/>
        <w:rPr>
          <w:b w:val="1"/>
          <w:sz w:val="28"/>
          <w:szCs w:val="28"/>
        </w:rPr>
      </w:pPr>
      <w:r w:rsidDel="00000000" w:rsidR="00000000" w:rsidRPr="00000000">
        <w:rPr>
          <w:rtl w:val="0"/>
        </w:rPr>
      </w:r>
    </w:p>
    <w:p w:rsidR="00000000" w:rsidDel="00000000" w:rsidP="00000000" w:rsidRDefault="00000000" w:rsidRPr="00000000" w14:paraId="0000001B">
      <w:pPr>
        <w:rPr>
          <w:b w:val="1"/>
          <w:sz w:val="28"/>
          <w:szCs w:val="28"/>
        </w:rPr>
      </w:pPr>
      <w:r w:rsidDel="00000000" w:rsidR="00000000" w:rsidRPr="00000000">
        <w:rPr>
          <w:rtl w:val="0"/>
        </w:rPr>
      </w:r>
    </w:p>
    <w:p w:rsidR="00000000" w:rsidDel="00000000" w:rsidP="00000000" w:rsidRDefault="00000000" w:rsidRPr="00000000" w14:paraId="0000001C">
      <w:pPr>
        <w:jc w:val="center"/>
        <w:rPr>
          <w:b w:val="1"/>
          <w:sz w:val="28"/>
          <w:szCs w:val="28"/>
        </w:rPr>
      </w:pPr>
      <w:r w:rsidDel="00000000" w:rsidR="00000000" w:rsidRPr="00000000">
        <w:rPr>
          <w:rtl w:val="0"/>
        </w:rPr>
      </w:r>
    </w:p>
    <w:p w:rsidR="00000000" w:rsidDel="00000000" w:rsidP="00000000" w:rsidRDefault="00000000" w:rsidRPr="00000000" w14:paraId="0000001D">
      <w:pPr>
        <w:jc w:val="center"/>
        <w:rPr>
          <w:b w:val="1"/>
          <w:sz w:val="28"/>
          <w:szCs w:val="28"/>
        </w:rPr>
      </w:pPr>
      <w:r w:rsidDel="00000000" w:rsidR="00000000" w:rsidRPr="00000000">
        <w:rPr>
          <w:rtl w:val="0"/>
        </w:rPr>
      </w:r>
    </w:p>
    <w:p w:rsidR="00000000" w:rsidDel="00000000" w:rsidP="00000000" w:rsidRDefault="00000000" w:rsidRPr="00000000" w14:paraId="0000001E">
      <w:pPr>
        <w:jc w:val="center"/>
        <w:rPr>
          <w:b w:val="1"/>
          <w:sz w:val="28"/>
          <w:szCs w:val="28"/>
        </w:rPr>
      </w:pPr>
      <w:r w:rsidDel="00000000" w:rsidR="00000000" w:rsidRPr="00000000">
        <w:rPr>
          <w:rtl w:val="0"/>
        </w:rPr>
      </w:r>
    </w:p>
    <w:p w:rsidR="00000000" w:rsidDel="00000000" w:rsidP="00000000" w:rsidRDefault="00000000" w:rsidRPr="00000000" w14:paraId="0000001F">
      <w:pPr>
        <w:jc w:val="center"/>
        <w:rPr>
          <w:b w:val="1"/>
          <w:sz w:val="28"/>
          <w:szCs w:val="28"/>
        </w:rPr>
      </w:pPr>
      <w:r w:rsidDel="00000000" w:rsidR="00000000" w:rsidRPr="00000000">
        <w:rPr>
          <w:rtl w:val="0"/>
        </w:rPr>
      </w:r>
    </w:p>
    <w:p w:rsidR="00000000" w:rsidDel="00000000" w:rsidP="00000000" w:rsidRDefault="00000000" w:rsidRPr="00000000" w14:paraId="00000020">
      <w:pPr>
        <w:rPr>
          <w:b w:val="1"/>
          <w:sz w:val="28"/>
          <w:szCs w:val="28"/>
        </w:rPr>
      </w:pPr>
      <w:r w:rsidDel="00000000" w:rsidR="00000000" w:rsidRPr="00000000">
        <w:rPr>
          <w:rtl w:val="0"/>
        </w:rPr>
      </w:r>
    </w:p>
    <w:p w:rsidR="00000000" w:rsidDel="00000000" w:rsidP="00000000" w:rsidRDefault="00000000" w:rsidRPr="00000000" w14:paraId="00000021">
      <w:pPr>
        <w:rPr>
          <w:b w:val="1"/>
          <w:sz w:val="28"/>
          <w:szCs w:val="28"/>
        </w:rPr>
      </w:pPr>
      <w:r w:rsidDel="00000000" w:rsidR="00000000" w:rsidRPr="00000000">
        <w:rPr>
          <w:rtl w:val="0"/>
        </w:rPr>
      </w:r>
    </w:p>
    <w:p w:rsidR="00000000" w:rsidDel="00000000" w:rsidP="00000000" w:rsidRDefault="00000000" w:rsidRPr="00000000" w14:paraId="00000022">
      <w:pPr>
        <w:jc w:val="center"/>
        <w:rPr>
          <w:b w:val="1"/>
          <w:sz w:val="28"/>
          <w:szCs w:val="28"/>
        </w:rPr>
      </w:pPr>
      <w:r w:rsidDel="00000000" w:rsidR="00000000" w:rsidRPr="00000000">
        <w:rPr>
          <w:rtl w:val="0"/>
        </w:rPr>
      </w:r>
    </w:p>
    <w:p w:rsidR="00000000" w:rsidDel="00000000" w:rsidP="00000000" w:rsidRDefault="00000000" w:rsidRPr="00000000" w14:paraId="00000023">
      <w:pPr>
        <w:jc w:val="center"/>
        <w:rPr>
          <w:b w:val="1"/>
          <w:sz w:val="28"/>
          <w:szCs w:val="28"/>
        </w:rPr>
      </w:pPr>
      <w:r w:rsidDel="00000000" w:rsidR="00000000" w:rsidRPr="00000000">
        <w:rPr>
          <w:rtl w:val="0"/>
        </w:rPr>
      </w:r>
    </w:p>
    <w:p w:rsidR="00000000" w:rsidDel="00000000" w:rsidP="00000000" w:rsidRDefault="00000000" w:rsidRPr="00000000" w14:paraId="00000024">
      <w:pPr>
        <w:rPr>
          <w:b w:val="1"/>
          <w:sz w:val="28"/>
          <w:szCs w:val="28"/>
        </w:rPr>
      </w:pPr>
      <w:r w:rsidDel="00000000" w:rsidR="00000000" w:rsidRPr="00000000">
        <w:rPr>
          <w:rtl w:val="0"/>
        </w:rPr>
      </w:r>
    </w:p>
    <w:p w:rsidR="00000000" w:rsidDel="00000000" w:rsidP="00000000" w:rsidRDefault="00000000" w:rsidRPr="00000000" w14:paraId="00000025">
      <w:pPr>
        <w:jc w:val="center"/>
        <w:rPr>
          <w:b w:val="1"/>
          <w:sz w:val="28"/>
          <w:szCs w:val="28"/>
        </w:rPr>
      </w:pPr>
      <w:r w:rsidDel="00000000" w:rsidR="00000000" w:rsidRPr="00000000">
        <w:rPr>
          <w:rtl w:val="0"/>
        </w:rPr>
      </w:r>
    </w:p>
    <w:p w:rsidR="00000000" w:rsidDel="00000000" w:rsidP="00000000" w:rsidRDefault="00000000" w:rsidRPr="00000000" w14:paraId="00000026">
      <w:pPr>
        <w:jc w:val="center"/>
        <w:rPr>
          <w:sz w:val="24"/>
          <w:szCs w:val="24"/>
        </w:rPr>
      </w:pPr>
      <w:r w:rsidDel="00000000" w:rsidR="00000000" w:rsidRPr="00000000">
        <w:rPr>
          <w:sz w:val="24"/>
          <w:szCs w:val="24"/>
          <w:rtl w:val="0"/>
        </w:rPr>
        <w:t xml:space="preserve">MARINGÁ</w:t>
      </w:r>
    </w:p>
    <w:p w:rsidR="00000000" w:rsidDel="00000000" w:rsidP="00000000" w:rsidRDefault="00000000" w:rsidRPr="00000000" w14:paraId="00000027">
      <w:pPr>
        <w:jc w:val="center"/>
        <w:rPr>
          <w:sz w:val="24"/>
          <w:szCs w:val="24"/>
        </w:rPr>
      </w:pPr>
      <w:r w:rsidDel="00000000" w:rsidR="00000000" w:rsidRPr="00000000">
        <w:rPr>
          <w:sz w:val="24"/>
          <w:szCs w:val="24"/>
          <w:rtl w:val="0"/>
        </w:rPr>
        <w:t xml:space="preserve">2024</w:t>
      </w:r>
    </w:p>
    <w:p w:rsidR="00000000" w:rsidDel="00000000" w:rsidP="00000000" w:rsidRDefault="00000000" w:rsidRPr="00000000" w14:paraId="00000028">
      <w:pPr>
        <w:jc w:val="both"/>
        <w:rPr>
          <w:sz w:val="24"/>
          <w:szCs w:val="24"/>
        </w:rPr>
      </w:pPr>
      <w:r w:rsidDel="00000000" w:rsidR="00000000" w:rsidRPr="00000000">
        <w:rPr>
          <w:rtl w:val="0"/>
        </w:rPr>
      </w:r>
    </w:p>
    <w:p w:rsidR="00000000" w:rsidDel="00000000" w:rsidP="00000000" w:rsidRDefault="00000000" w:rsidRPr="00000000" w14:paraId="00000029">
      <w:pPr>
        <w:jc w:val="both"/>
        <w:rPr>
          <w:sz w:val="40"/>
          <w:szCs w:val="40"/>
        </w:rPr>
      </w:pPr>
      <w:r w:rsidDel="00000000" w:rsidR="00000000" w:rsidRPr="00000000">
        <w:rPr>
          <w:sz w:val="40"/>
          <w:szCs w:val="40"/>
          <w:rtl w:val="0"/>
        </w:rPr>
        <w:t xml:space="preserve">SEJA MUITO BEM-VINDO(A)!</w:t>
      </w:r>
    </w:p>
    <w:p w:rsidR="00000000" w:rsidDel="00000000" w:rsidP="00000000" w:rsidRDefault="00000000" w:rsidRPr="00000000" w14:paraId="0000002A">
      <w:pPr>
        <w:jc w:val="both"/>
        <w:rPr>
          <w:sz w:val="24"/>
          <w:szCs w:val="24"/>
        </w:rPr>
      </w:pPr>
      <w:r w:rsidDel="00000000" w:rsidR="00000000" w:rsidRPr="00000000">
        <w:rPr>
          <w:rtl w:val="0"/>
        </w:rPr>
      </w:r>
    </w:p>
    <w:p w:rsidR="00000000" w:rsidDel="00000000" w:rsidP="00000000" w:rsidRDefault="00000000" w:rsidRPr="00000000" w14:paraId="0000002B">
      <w:pPr>
        <w:spacing w:line="360" w:lineRule="auto"/>
        <w:jc w:val="both"/>
        <w:rPr>
          <w:sz w:val="24"/>
          <w:szCs w:val="24"/>
        </w:rPr>
      </w:pPr>
      <w:r w:rsidDel="00000000" w:rsidR="00000000" w:rsidRPr="00000000">
        <w:rPr>
          <w:sz w:val="24"/>
          <w:szCs w:val="24"/>
          <w:rtl w:val="0"/>
        </w:rPr>
        <w:tab/>
        <w:t xml:space="preserve">Estamos muito felizes por ter escolhido a Universidade Estadual de Maringá e, especialmente, o curso de graduação em Administração! Antes de partir para os itens mais específicos que compõem este manual, gostaríamos de te apresentar brevemente a UEM, o CSA - Centro de Ciências Sociais Aplicadas e o DAD - Departamento de Administração.</w:t>
      </w:r>
    </w:p>
    <w:p w:rsidR="00000000" w:rsidDel="00000000" w:rsidP="00000000" w:rsidRDefault="00000000" w:rsidRPr="00000000" w14:paraId="0000002C">
      <w:pPr>
        <w:spacing w:line="360" w:lineRule="auto"/>
        <w:jc w:val="both"/>
        <w:rPr>
          <w:sz w:val="24"/>
          <w:szCs w:val="24"/>
        </w:rPr>
      </w:pPr>
      <w:r w:rsidDel="00000000" w:rsidR="00000000" w:rsidRPr="00000000">
        <w:rPr>
          <w:sz w:val="24"/>
          <w:szCs w:val="24"/>
          <w:rtl w:val="0"/>
        </w:rPr>
        <w:tab/>
        <w:t xml:space="preserve">A UEM foi fundada em 1970, tendo, portanto, 54 anos. Fisicamente está presente no </w:t>
      </w:r>
      <w:r w:rsidDel="00000000" w:rsidR="00000000" w:rsidRPr="00000000">
        <w:rPr>
          <w:i w:val="1"/>
          <w:sz w:val="24"/>
          <w:szCs w:val="24"/>
          <w:rtl w:val="0"/>
        </w:rPr>
        <w:t xml:space="preserve">Câmpus</w:t>
      </w:r>
      <w:r w:rsidDel="00000000" w:rsidR="00000000" w:rsidRPr="00000000">
        <w:rPr>
          <w:sz w:val="24"/>
          <w:szCs w:val="24"/>
          <w:rtl w:val="0"/>
        </w:rPr>
        <w:t xml:space="preserve"> Sede em Maringá e em mais seis </w:t>
      </w:r>
      <w:r w:rsidDel="00000000" w:rsidR="00000000" w:rsidRPr="00000000">
        <w:rPr>
          <w:i w:val="1"/>
          <w:sz w:val="24"/>
          <w:szCs w:val="24"/>
          <w:rtl w:val="0"/>
        </w:rPr>
        <w:t xml:space="preserve">campi</w:t>
      </w:r>
      <w:r w:rsidDel="00000000" w:rsidR="00000000" w:rsidRPr="00000000">
        <w:rPr>
          <w:sz w:val="24"/>
          <w:szCs w:val="24"/>
          <w:rtl w:val="0"/>
        </w:rPr>
        <w:t xml:space="preserve"> regionais, instalados em: Cianorte, Cidade Gaúcha, Diamante do Norte, Goioerê, Ivaiporã e Umuarama, tendo também uma Base Avançada de Pesquisa em Porto Rico e a Fazenda Experimental em Iguatemi, distrito de Maringá.</w:t>
      </w:r>
    </w:p>
    <w:p w:rsidR="00000000" w:rsidDel="00000000" w:rsidP="00000000" w:rsidRDefault="00000000" w:rsidRPr="00000000" w14:paraId="0000002D">
      <w:pPr>
        <w:spacing w:line="360" w:lineRule="auto"/>
        <w:jc w:val="both"/>
        <w:rPr>
          <w:sz w:val="24"/>
          <w:szCs w:val="24"/>
        </w:rPr>
      </w:pPr>
      <w:r w:rsidDel="00000000" w:rsidR="00000000" w:rsidRPr="00000000">
        <w:rPr>
          <w:sz w:val="24"/>
          <w:szCs w:val="24"/>
          <w:rtl w:val="0"/>
        </w:rPr>
        <w:tab/>
        <w:t xml:space="preserve">Os departamentos e cursos da UEM estão subdivididos em sete Centros de Ensino, que juntos totalizam mais de 15 mil alunos matriculados (UEM, 2022):</w:t>
      </w:r>
    </w:p>
    <w:p w:rsidR="00000000" w:rsidDel="00000000" w:rsidP="00000000" w:rsidRDefault="00000000" w:rsidRPr="00000000" w14:paraId="0000002E">
      <w:pPr>
        <w:numPr>
          <w:ilvl w:val="0"/>
          <w:numId w:val="7"/>
        </w:numPr>
        <w:spacing w:line="360" w:lineRule="auto"/>
        <w:ind w:left="720" w:hanging="360"/>
        <w:jc w:val="both"/>
        <w:rPr>
          <w:sz w:val="24"/>
          <w:szCs w:val="24"/>
        </w:rPr>
      </w:pPr>
      <w:r w:rsidDel="00000000" w:rsidR="00000000" w:rsidRPr="00000000">
        <w:rPr>
          <w:sz w:val="24"/>
          <w:szCs w:val="24"/>
          <w:rtl w:val="0"/>
        </w:rPr>
        <w:t xml:space="preserve">Centro de Ciências Agrárias (CCA)</w:t>
      </w:r>
    </w:p>
    <w:p w:rsidR="00000000" w:rsidDel="00000000" w:rsidP="00000000" w:rsidRDefault="00000000" w:rsidRPr="00000000" w14:paraId="0000002F">
      <w:pPr>
        <w:numPr>
          <w:ilvl w:val="0"/>
          <w:numId w:val="7"/>
        </w:numPr>
        <w:spacing w:line="360" w:lineRule="auto"/>
        <w:ind w:left="720" w:hanging="360"/>
        <w:jc w:val="both"/>
        <w:rPr>
          <w:sz w:val="24"/>
          <w:szCs w:val="24"/>
        </w:rPr>
      </w:pPr>
      <w:r w:rsidDel="00000000" w:rsidR="00000000" w:rsidRPr="00000000">
        <w:rPr>
          <w:sz w:val="24"/>
          <w:szCs w:val="24"/>
          <w:rtl w:val="0"/>
        </w:rPr>
        <w:t xml:space="preserve">Centro de Ciências Biológicas (CCB)</w:t>
      </w:r>
    </w:p>
    <w:p w:rsidR="00000000" w:rsidDel="00000000" w:rsidP="00000000" w:rsidRDefault="00000000" w:rsidRPr="00000000" w14:paraId="00000030">
      <w:pPr>
        <w:numPr>
          <w:ilvl w:val="0"/>
          <w:numId w:val="7"/>
        </w:numPr>
        <w:spacing w:line="360" w:lineRule="auto"/>
        <w:ind w:left="720" w:hanging="360"/>
        <w:jc w:val="both"/>
        <w:rPr>
          <w:sz w:val="24"/>
          <w:szCs w:val="24"/>
        </w:rPr>
      </w:pPr>
      <w:r w:rsidDel="00000000" w:rsidR="00000000" w:rsidRPr="00000000">
        <w:rPr>
          <w:sz w:val="24"/>
          <w:szCs w:val="24"/>
          <w:rtl w:val="0"/>
        </w:rPr>
        <w:t xml:space="preserve">Centro de Ciências Exatas (CCE)</w:t>
      </w:r>
    </w:p>
    <w:p w:rsidR="00000000" w:rsidDel="00000000" w:rsidP="00000000" w:rsidRDefault="00000000" w:rsidRPr="00000000" w14:paraId="00000031">
      <w:pPr>
        <w:numPr>
          <w:ilvl w:val="0"/>
          <w:numId w:val="7"/>
        </w:numPr>
        <w:spacing w:line="360" w:lineRule="auto"/>
        <w:ind w:left="720" w:hanging="360"/>
        <w:jc w:val="both"/>
        <w:rPr>
          <w:sz w:val="24"/>
          <w:szCs w:val="24"/>
        </w:rPr>
      </w:pPr>
      <w:r w:rsidDel="00000000" w:rsidR="00000000" w:rsidRPr="00000000">
        <w:rPr>
          <w:sz w:val="24"/>
          <w:szCs w:val="24"/>
          <w:rtl w:val="0"/>
        </w:rPr>
        <w:t xml:space="preserve">Centro de Ciências Humanas, Letras e Artes (CCH)</w:t>
      </w:r>
    </w:p>
    <w:p w:rsidR="00000000" w:rsidDel="00000000" w:rsidP="00000000" w:rsidRDefault="00000000" w:rsidRPr="00000000" w14:paraId="00000032">
      <w:pPr>
        <w:numPr>
          <w:ilvl w:val="0"/>
          <w:numId w:val="7"/>
        </w:numPr>
        <w:spacing w:line="360" w:lineRule="auto"/>
        <w:ind w:left="720" w:hanging="360"/>
        <w:jc w:val="both"/>
        <w:rPr>
          <w:sz w:val="24"/>
          <w:szCs w:val="24"/>
        </w:rPr>
      </w:pPr>
      <w:r w:rsidDel="00000000" w:rsidR="00000000" w:rsidRPr="00000000">
        <w:rPr>
          <w:sz w:val="24"/>
          <w:szCs w:val="24"/>
          <w:rtl w:val="0"/>
        </w:rPr>
        <w:t xml:space="preserve">Centro de Ciências da Saúde (CCS)</w:t>
      </w:r>
    </w:p>
    <w:p w:rsidR="00000000" w:rsidDel="00000000" w:rsidP="00000000" w:rsidRDefault="00000000" w:rsidRPr="00000000" w14:paraId="00000033">
      <w:pPr>
        <w:numPr>
          <w:ilvl w:val="0"/>
          <w:numId w:val="7"/>
        </w:numPr>
        <w:spacing w:line="360" w:lineRule="auto"/>
        <w:ind w:left="720" w:hanging="360"/>
        <w:jc w:val="both"/>
        <w:rPr>
          <w:sz w:val="24"/>
          <w:szCs w:val="24"/>
        </w:rPr>
      </w:pPr>
      <w:r w:rsidDel="00000000" w:rsidR="00000000" w:rsidRPr="00000000">
        <w:rPr>
          <w:sz w:val="24"/>
          <w:szCs w:val="24"/>
          <w:rtl w:val="0"/>
        </w:rPr>
        <w:t xml:space="preserve">Centro de Tecnologia (CTC)</w:t>
      </w:r>
    </w:p>
    <w:p w:rsidR="00000000" w:rsidDel="00000000" w:rsidP="00000000" w:rsidRDefault="00000000" w:rsidRPr="00000000" w14:paraId="00000034">
      <w:pPr>
        <w:numPr>
          <w:ilvl w:val="0"/>
          <w:numId w:val="7"/>
        </w:numPr>
        <w:spacing w:line="360" w:lineRule="auto"/>
        <w:ind w:left="720" w:hanging="360"/>
        <w:jc w:val="both"/>
        <w:rPr>
          <w:sz w:val="24"/>
          <w:szCs w:val="24"/>
        </w:rPr>
      </w:pPr>
      <w:r w:rsidDel="00000000" w:rsidR="00000000" w:rsidRPr="00000000">
        <w:rPr>
          <w:sz w:val="24"/>
          <w:szCs w:val="24"/>
          <w:rtl w:val="0"/>
        </w:rPr>
        <w:t xml:space="preserve">Centro de Ciências Sociais Aplicadas (CSA), sendo neste último localizados os departamentos de:</w:t>
      </w:r>
    </w:p>
    <w:p w:rsidR="00000000" w:rsidDel="00000000" w:rsidP="00000000" w:rsidRDefault="00000000" w:rsidRPr="00000000" w14:paraId="00000035">
      <w:pPr>
        <w:numPr>
          <w:ilvl w:val="1"/>
          <w:numId w:val="7"/>
        </w:numPr>
        <w:spacing w:line="360" w:lineRule="auto"/>
        <w:ind w:left="1440" w:hanging="360"/>
        <w:jc w:val="both"/>
        <w:rPr>
          <w:sz w:val="24"/>
          <w:szCs w:val="24"/>
        </w:rPr>
      </w:pPr>
      <w:r w:rsidDel="00000000" w:rsidR="00000000" w:rsidRPr="00000000">
        <w:rPr>
          <w:sz w:val="24"/>
          <w:szCs w:val="24"/>
          <w:rtl w:val="0"/>
        </w:rPr>
        <w:t xml:space="preserve">Administração (DAD)</w:t>
      </w:r>
    </w:p>
    <w:p w:rsidR="00000000" w:rsidDel="00000000" w:rsidP="00000000" w:rsidRDefault="00000000" w:rsidRPr="00000000" w14:paraId="00000036">
      <w:pPr>
        <w:numPr>
          <w:ilvl w:val="1"/>
          <w:numId w:val="7"/>
        </w:numPr>
        <w:spacing w:line="360" w:lineRule="auto"/>
        <w:ind w:left="1440" w:hanging="360"/>
        <w:jc w:val="both"/>
        <w:rPr>
          <w:sz w:val="24"/>
          <w:szCs w:val="24"/>
        </w:rPr>
      </w:pPr>
      <w:r w:rsidDel="00000000" w:rsidR="00000000" w:rsidRPr="00000000">
        <w:rPr>
          <w:sz w:val="24"/>
          <w:szCs w:val="24"/>
          <w:rtl w:val="0"/>
        </w:rPr>
        <w:t xml:space="preserve">Ciências Contábeis (DCC)</w:t>
      </w:r>
    </w:p>
    <w:p w:rsidR="00000000" w:rsidDel="00000000" w:rsidP="00000000" w:rsidRDefault="00000000" w:rsidRPr="00000000" w14:paraId="00000037">
      <w:pPr>
        <w:numPr>
          <w:ilvl w:val="1"/>
          <w:numId w:val="7"/>
        </w:numPr>
        <w:spacing w:line="360" w:lineRule="auto"/>
        <w:ind w:left="1440" w:hanging="360"/>
        <w:jc w:val="both"/>
        <w:rPr>
          <w:sz w:val="24"/>
          <w:szCs w:val="24"/>
        </w:rPr>
      </w:pPr>
      <w:r w:rsidDel="00000000" w:rsidR="00000000" w:rsidRPr="00000000">
        <w:rPr>
          <w:sz w:val="24"/>
          <w:szCs w:val="24"/>
          <w:rtl w:val="0"/>
        </w:rPr>
        <w:t xml:space="preserve">Economia (DCO)</w:t>
      </w:r>
    </w:p>
    <w:p w:rsidR="00000000" w:rsidDel="00000000" w:rsidP="00000000" w:rsidRDefault="00000000" w:rsidRPr="00000000" w14:paraId="00000038">
      <w:pPr>
        <w:numPr>
          <w:ilvl w:val="1"/>
          <w:numId w:val="7"/>
        </w:numPr>
        <w:spacing w:line="360" w:lineRule="auto"/>
        <w:ind w:left="1440" w:hanging="360"/>
        <w:jc w:val="both"/>
        <w:rPr>
          <w:sz w:val="24"/>
          <w:szCs w:val="24"/>
        </w:rPr>
      </w:pPr>
      <w:r w:rsidDel="00000000" w:rsidR="00000000" w:rsidRPr="00000000">
        <w:rPr>
          <w:sz w:val="24"/>
          <w:szCs w:val="24"/>
          <w:rtl w:val="0"/>
        </w:rPr>
        <w:t xml:space="preserve">Direito Público (DDP)</w:t>
      </w:r>
    </w:p>
    <w:p w:rsidR="00000000" w:rsidDel="00000000" w:rsidP="00000000" w:rsidRDefault="00000000" w:rsidRPr="00000000" w14:paraId="00000039">
      <w:pPr>
        <w:numPr>
          <w:ilvl w:val="1"/>
          <w:numId w:val="7"/>
        </w:numPr>
        <w:spacing w:line="360" w:lineRule="auto"/>
        <w:ind w:left="1440" w:hanging="360"/>
        <w:jc w:val="both"/>
        <w:rPr>
          <w:sz w:val="24"/>
          <w:szCs w:val="24"/>
        </w:rPr>
      </w:pPr>
      <w:r w:rsidDel="00000000" w:rsidR="00000000" w:rsidRPr="00000000">
        <w:rPr>
          <w:sz w:val="24"/>
          <w:szCs w:val="24"/>
          <w:rtl w:val="0"/>
        </w:rPr>
        <w:t xml:space="preserve">Direito Privado e Processual (DPP)</w:t>
      </w:r>
    </w:p>
    <w:p w:rsidR="00000000" w:rsidDel="00000000" w:rsidP="00000000" w:rsidRDefault="00000000" w:rsidRPr="00000000" w14:paraId="0000003A">
      <w:pPr>
        <w:spacing w:line="360" w:lineRule="auto"/>
        <w:ind w:firstLine="720"/>
        <w:jc w:val="both"/>
        <w:rPr>
          <w:sz w:val="24"/>
          <w:szCs w:val="24"/>
        </w:rPr>
      </w:pPr>
      <w:r w:rsidDel="00000000" w:rsidR="00000000" w:rsidRPr="00000000">
        <w:rPr>
          <w:sz w:val="24"/>
          <w:szCs w:val="24"/>
          <w:rtl w:val="0"/>
        </w:rPr>
        <w:t xml:space="preserve">O curso de graduação em Administração da UEM foi criado em 1971, tendo formado mais de 4.000 bacharéis em Administração em mais de meio século de história (DAD, 2023). Atualmente, é um dos maiores cursos da universidade em número de alunos, com mais de 700 matrículas ativas (UEM, 2022). </w:t>
      </w:r>
    </w:p>
    <w:p w:rsidR="00000000" w:rsidDel="00000000" w:rsidP="00000000" w:rsidRDefault="00000000" w:rsidRPr="00000000" w14:paraId="0000003B">
      <w:pPr>
        <w:spacing w:line="360" w:lineRule="auto"/>
        <w:ind w:firstLine="720"/>
        <w:jc w:val="both"/>
        <w:rPr>
          <w:sz w:val="24"/>
          <w:szCs w:val="24"/>
        </w:rPr>
      </w:pPr>
      <w:r w:rsidDel="00000000" w:rsidR="00000000" w:rsidRPr="00000000">
        <w:rPr>
          <w:sz w:val="24"/>
          <w:szCs w:val="24"/>
          <w:rtl w:val="0"/>
        </w:rPr>
        <w:t xml:space="preserve">No DAD contamos com um quadro docente competente e diverso. São ao todo 35 professores e professoras, sendo 26 efetivos(as) com o título de doutorado e nove temporários(as), sendo: quatro com o título de doutorado, três com o doutorado em andamento e dois com mestrado. Boa parte desse quadro, possui experiência como estudantes, pesquisadores e/ou docentes visitantes em universidades de prestígio nacionais e internacionais (DAD, 2023).</w:t>
      </w:r>
    </w:p>
    <w:p w:rsidR="00000000" w:rsidDel="00000000" w:rsidP="00000000" w:rsidRDefault="00000000" w:rsidRPr="00000000" w14:paraId="0000003C">
      <w:pPr>
        <w:spacing w:line="360" w:lineRule="auto"/>
        <w:ind w:firstLine="720"/>
        <w:jc w:val="both"/>
        <w:rPr>
          <w:sz w:val="24"/>
          <w:szCs w:val="24"/>
        </w:rPr>
      </w:pPr>
      <w:r w:rsidDel="00000000" w:rsidR="00000000" w:rsidRPr="00000000">
        <w:rPr>
          <w:sz w:val="24"/>
          <w:szCs w:val="24"/>
          <w:rtl w:val="0"/>
        </w:rPr>
        <w:t xml:space="preserve">De acordo com o Projeto Pedagógico do curso de graduação em Administração da UEM (Resolução nº 048/2022 - CI/CSA, 2022, fls. 14) ao final do curso o aluno deverá estar capacitado para: </w:t>
      </w:r>
    </w:p>
    <w:p w:rsidR="00000000" w:rsidDel="00000000" w:rsidP="00000000" w:rsidRDefault="00000000" w:rsidRPr="00000000" w14:paraId="0000003D">
      <w:pPr>
        <w:spacing w:line="360" w:lineRule="auto"/>
        <w:ind w:firstLine="720"/>
        <w:jc w:val="both"/>
        <w:rPr>
          <w:sz w:val="24"/>
          <w:szCs w:val="24"/>
        </w:rPr>
      </w:pPr>
      <w:r w:rsidDel="00000000" w:rsidR="00000000" w:rsidRPr="00000000">
        <w:rPr>
          <w:rtl w:val="0"/>
        </w:rPr>
      </w:r>
    </w:p>
    <w:p w:rsidR="00000000" w:rsidDel="00000000" w:rsidP="00000000" w:rsidRDefault="00000000" w:rsidRPr="00000000" w14:paraId="0000003E">
      <w:pPr>
        <w:spacing w:line="240" w:lineRule="auto"/>
        <w:ind w:left="2267" w:firstLine="0"/>
        <w:jc w:val="both"/>
        <w:rPr>
          <w:sz w:val="20"/>
          <w:szCs w:val="20"/>
        </w:rPr>
      </w:pPr>
      <w:r w:rsidDel="00000000" w:rsidR="00000000" w:rsidRPr="00000000">
        <w:rPr>
          <w:sz w:val="20"/>
          <w:szCs w:val="20"/>
          <w:rtl w:val="0"/>
        </w:rPr>
        <w:t xml:space="preserve">a) atuar como agente de mudança na sociedade e nas organizações em geral; b) entender os reflexos de sua prática profissional na sociedade; c) desenvolver expressão e comunicação compatíveis com o exercício profissional; d) estabelecer objetivos; e) planejar arranjos organizacionais; f) produzir resultados através da interação de pessoas; g) compreender a administração como um todo integrado, sistêmico e estratégico; h) identificar e resolver problemas das organizações com adaptabilidade e criatividade; i) exercer, em diferentes graus de complexidade, o processo da tomada de decisão; j) desenvolver raciocínio lógico, crítico e analítico diante dos diferentes contextos organizacionais e sociais; k) desenvolver e selecionar estratégias de ação para atender os interesses das organizações e das pessoas diretamente envolvidas e da sociedade como um todo; l) interagir criativamente em diferentes contextos organizacionais e sociais; m) desenvolver capacidade para elaborar, implementar e consolidar projetos em organizações; n) compreender e analisar a dinâmica ambiental; o) compreender e analisar os processos organizacionais; p) influir no ambiente profissional e social; q) desenvolver capacidade para realizar consultoria em gestão e administração, pareceres e perícias administrativas, gerenciais, organizacionais, estratégicos e operacionais; r) apresentar visão empreendedora, agindo de forma criativa e determinada; s) atuar de acordo com os princípios éticos no exercício profissional.</w:t>
      </w:r>
    </w:p>
    <w:p w:rsidR="00000000" w:rsidDel="00000000" w:rsidP="00000000" w:rsidRDefault="00000000" w:rsidRPr="00000000" w14:paraId="0000003F">
      <w:pPr>
        <w:spacing w:line="240" w:lineRule="auto"/>
        <w:ind w:firstLine="720"/>
        <w:jc w:val="both"/>
        <w:rPr>
          <w:sz w:val="20"/>
          <w:szCs w:val="20"/>
        </w:rPr>
      </w:pPr>
      <w:r w:rsidDel="00000000" w:rsidR="00000000" w:rsidRPr="00000000">
        <w:rPr>
          <w:rtl w:val="0"/>
        </w:rPr>
      </w:r>
    </w:p>
    <w:p w:rsidR="00000000" w:rsidDel="00000000" w:rsidP="00000000" w:rsidRDefault="00000000" w:rsidRPr="00000000" w14:paraId="00000040">
      <w:pPr>
        <w:spacing w:line="240" w:lineRule="auto"/>
        <w:ind w:firstLine="720"/>
        <w:jc w:val="both"/>
        <w:rPr>
          <w:sz w:val="20"/>
          <w:szCs w:val="20"/>
        </w:rPr>
      </w:pPr>
      <w:r w:rsidDel="00000000" w:rsidR="00000000" w:rsidRPr="00000000">
        <w:rPr>
          <w:sz w:val="20"/>
          <w:szCs w:val="20"/>
          <w:rtl w:val="0"/>
        </w:rPr>
        <w:t xml:space="preserve"> </w:t>
        <w:tab/>
      </w:r>
    </w:p>
    <w:p w:rsidR="00000000" w:rsidDel="00000000" w:rsidP="00000000" w:rsidRDefault="00000000" w:rsidRPr="00000000" w14:paraId="00000041">
      <w:pPr>
        <w:spacing w:line="360" w:lineRule="auto"/>
        <w:jc w:val="both"/>
        <w:rPr>
          <w:sz w:val="24"/>
          <w:szCs w:val="24"/>
        </w:rPr>
      </w:pPr>
      <w:r w:rsidDel="00000000" w:rsidR="00000000" w:rsidRPr="00000000">
        <w:rPr>
          <w:sz w:val="24"/>
          <w:szCs w:val="24"/>
          <w:rtl w:val="0"/>
        </w:rPr>
        <w:tab/>
        <w:t xml:space="preserve">Com base no exposto, compreendemos a relevância da atividade profissional do Administrador na sociedade. Independentemente da área de atuação escolhida, nosso curso preza pela preparação do estudante de forma completa, considerando competências humanas, analíticas, qualitativas e quantitativas para que cada bacharel por nós formado, seja um agente de transformação no mundo.</w:t>
      </w:r>
    </w:p>
    <w:p w:rsidR="00000000" w:rsidDel="00000000" w:rsidP="00000000" w:rsidRDefault="00000000" w:rsidRPr="00000000" w14:paraId="00000042">
      <w:pPr>
        <w:spacing w:line="360" w:lineRule="auto"/>
        <w:jc w:val="both"/>
        <w:rPr>
          <w:sz w:val="24"/>
          <w:szCs w:val="24"/>
        </w:rPr>
      </w:pPr>
      <w:r w:rsidDel="00000000" w:rsidR="00000000" w:rsidRPr="00000000">
        <w:rPr>
          <w:rtl w:val="0"/>
        </w:rPr>
      </w:r>
    </w:p>
    <w:p w:rsidR="00000000" w:rsidDel="00000000" w:rsidP="00000000" w:rsidRDefault="00000000" w:rsidRPr="00000000" w14:paraId="00000043">
      <w:pPr>
        <w:jc w:val="right"/>
        <w:rPr>
          <w:sz w:val="24"/>
          <w:szCs w:val="24"/>
        </w:rPr>
      </w:pPr>
      <w:r w:rsidDel="00000000" w:rsidR="00000000" w:rsidRPr="00000000">
        <w:rPr>
          <w:rtl w:val="0"/>
        </w:rPr>
      </w:r>
    </w:p>
    <w:p w:rsidR="00000000" w:rsidDel="00000000" w:rsidP="00000000" w:rsidRDefault="00000000" w:rsidRPr="00000000" w14:paraId="00000044">
      <w:pPr>
        <w:jc w:val="right"/>
        <w:rPr>
          <w:sz w:val="24"/>
          <w:szCs w:val="24"/>
        </w:rPr>
      </w:pPr>
      <w:r w:rsidDel="00000000" w:rsidR="00000000" w:rsidRPr="00000000">
        <w:rPr>
          <w:rtl w:val="0"/>
        </w:rPr>
      </w:r>
    </w:p>
    <w:p w:rsidR="00000000" w:rsidDel="00000000" w:rsidP="00000000" w:rsidRDefault="00000000" w:rsidRPr="00000000" w14:paraId="00000045">
      <w:pPr>
        <w:spacing w:line="360" w:lineRule="auto"/>
        <w:jc w:val="right"/>
        <w:rPr>
          <w:sz w:val="24"/>
          <w:szCs w:val="24"/>
        </w:rPr>
      </w:pPr>
      <w:r w:rsidDel="00000000" w:rsidR="00000000" w:rsidRPr="00000000">
        <w:rPr>
          <w:rtl w:val="0"/>
        </w:rPr>
      </w:r>
    </w:p>
    <w:p w:rsidR="00000000" w:rsidDel="00000000" w:rsidP="00000000" w:rsidRDefault="00000000" w:rsidRPr="00000000" w14:paraId="00000046">
      <w:pPr>
        <w:rPr>
          <w:sz w:val="40"/>
          <w:szCs w:val="40"/>
        </w:rPr>
      </w:pPr>
      <w:r w:rsidDel="00000000" w:rsidR="00000000" w:rsidRPr="00000000">
        <w:br w:type="page"/>
      </w:r>
      <w:r w:rsidDel="00000000" w:rsidR="00000000" w:rsidRPr="00000000">
        <w:rPr>
          <w:rtl w:val="0"/>
        </w:rPr>
      </w:r>
    </w:p>
    <w:p w:rsidR="00000000" w:rsidDel="00000000" w:rsidP="00000000" w:rsidRDefault="00000000" w:rsidRPr="00000000" w14:paraId="00000047">
      <w:pPr>
        <w:jc w:val="both"/>
        <w:rPr>
          <w:sz w:val="40"/>
          <w:szCs w:val="40"/>
        </w:rPr>
      </w:pPr>
      <w:r w:rsidDel="00000000" w:rsidR="00000000" w:rsidRPr="00000000">
        <w:rPr>
          <w:sz w:val="40"/>
          <w:szCs w:val="40"/>
          <w:rtl w:val="0"/>
        </w:rPr>
        <w:t xml:space="preserve">SOBRE ESTE MANUAL</w:t>
      </w:r>
    </w:p>
    <w:p w:rsidR="00000000" w:rsidDel="00000000" w:rsidP="00000000" w:rsidRDefault="00000000" w:rsidRPr="00000000" w14:paraId="00000048">
      <w:pPr>
        <w:jc w:val="both"/>
        <w:rPr>
          <w:sz w:val="24"/>
          <w:szCs w:val="24"/>
        </w:rPr>
      </w:pPr>
      <w:r w:rsidDel="00000000" w:rsidR="00000000" w:rsidRPr="00000000">
        <w:rPr>
          <w:rtl w:val="0"/>
        </w:rPr>
      </w:r>
    </w:p>
    <w:p w:rsidR="00000000" w:rsidDel="00000000" w:rsidP="00000000" w:rsidRDefault="00000000" w:rsidRPr="00000000" w14:paraId="00000049">
      <w:pPr>
        <w:jc w:val="both"/>
        <w:rPr>
          <w:sz w:val="24"/>
          <w:szCs w:val="24"/>
        </w:rPr>
      </w:pPr>
      <w:r w:rsidDel="00000000" w:rsidR="00000000" w:rsidRPr="00000000">
        <w:rPr>
          <w:rtl w:val="0"/>
        </w:rPr>
      </w:r>
    </w:p>
    <w:p w:rsidR="00000000" w:rsidDel="00000000" w:rsidP="00000000" w:rsidRDefault="00000000" w:rsidRPr="00000000" w14:paraId="0000004A">
      <w:pPr>
        <w:spacing w:line="360" w:lineRule="auto"/>
        <w:ind w:firstLine="720"/>
        <w:jc w:val="both"/>
        <w:rPr>
          <w:sz w:val="24"/>
          <w:szCs w:val="24"/>
        </w:rPr>
      </w:pPr>
      <w:r w:rsidDel="00000000" w:rsidR="00000000" w:rsidRPr="00000000">
        <w:rPr>
          <w:sz w:val="24"/>
          <w:szCs w:val="24"/>
          <w:rtl w:val="0"/>
        </w:rPr>
        <w:t xml:space="preserve">Este manual foi elaborado para ajudar você, estudante do curso de Administração da UEM, a compreender como nosso curso está organizado, quais são seus deveres e responsabilidades, como se dão os processos mais importantes e a quem deverá recorrer em caso de necessidade. </w:t>
      </w:r>
    </w:p>
    <w:p w:rsidR="00000000" w:rsidDel="00000000" w:rsidP="00000000" w:rsidRDefault="00000000" w:rsidRPr="00000000" w14:paraId="0000004B">
      <w:pPr>
        <w:spacing w:line="360" w:lineRule="auto"/>
        <w:ind w:firstLine="720"/>
        <w:jc w:val="both"/>
        <w:rPr>
          <w:sz w:val="24"/>
          <w:szCs w:val="24"/>
        </w:rPr>
      </w:pPr>
      <w:r w:rsidDel="00000000" w:rsidR="00000000" w:rsidRPr="00000000">
        <w:rPr>
          <w:sz w:val="24"/>
          <w:szCs w:val="24"/>
          <w:rtl w:val="0"/>
        </w:rPr>
        <w:t xml:space="preserve">Na próxima página você irá encontrar o sumário com a relação de todos os itens que compõem este manual, para melhor se localizar. Recomendamos a leitura de todos os itens, para não perder nenhuma informação importante. Ao final, temos também uma lista com alguns dos formulários mais utilizados pelos nossos estudantes. </w:t>
      </w:r>
    </w:p>
    <w:p w:rsidR="00000000" w:rsidDel="00000000" w:rsidP="00000000" w:rsidRDefault="00000000" w:rsidRPr="00000000" w14:paraId="0000004C">
      <w:pPr>
        <w:spacing w:line="360" w:lineRule="auto"/>
        <w:ind w:firstLine="720"/>
        <w:jc w:val="both"/>
        <w:rPr>
          <w:sz w:val="24"/>
          <w:szCs w:val="24"/>
        </w:rPr>
      </w:pPr>
      <w:r w:rsidDel="00000000" w:rsidR="00000000" w:rsidRPr="00000000">
        <w:rPr>
          <w:b w:val="1"/>
          <w:sz w:val="24"/>
          <w:szCs w:val="24"/>
          <w:rtl w:val="0"/>
        </w:rPr>
        <w:t xml:space="preserve">Mas atenção! Recomendamos que acesse sempre a versão disponível para leitura no Google Drive, visto que este manual será constantemente atualizado </w:t>
      </w:r>
      <w:r w:rsidDel="00000000" w:rsidR="00000000" w:rsidRPr="00000000">
        <w:rPr>
          <w:sz w:val="24"/>
          <w:szCs w:val="24"/>
          <w:rtl w:val="0"/>
        </w:rPr>
        <w:t xml:space="preserve">conforme ocorram mudanças, por exemplo, no calendário, na grade curricular, nos processos e assim por diante. Então não se esqueça de conferir se a versão que está lendo é a última disponível.</w:t>
      </w:r>
    </w:p>
    <w:p w:rsidR="00000000" w:rsidDel="00000000" w:rsidP="00000000" w:rsidRDefault="00000000" w:rsidRPr="00000000" w14:paraId="0000004D">
      <w:pPr>
        <w:spacing w:line="360" w:lineRule="auto"/>
        <w:jc w:val="both"/>
        <w:rPr>
          <w:sz w:val="24"/>
          <w:szCs w:val="24"/>
        </w:rPr>
      </w:pPr>
      <w:r w:rsidDel="00000000" w:rsidR="00000000" w:rsidRPr="00000000">
        <w:rPr>
          <w:rtl w:val="0"/>
        </w:rPr>
      </w:r>
    </w:p>
    <w:p w:rsidR="00000000" w:rsidDel="00000000" w:rsidP="00000000" w:rsidRDefault="00000000" w:rsidRPr="00000000" w14:paraId="0000004E">
      <w:pPr>
        <w:spacing w:line="360" w:lineRule="auto"/>
        <w:jc w:val="both"/>
        <w:rPr>
          <w:sz w:val="24"/>
          <w:szCs w:val="24"/>
        </w:rPr>
      </w:pPr>
      <w:r w:rsidDel="00000000" w:rsidR="00000000" w:rsidRPr="00000000">
        <w:rPr>
          <w:rtl w:val="0"/>
        </w:rPr>
      </w:r>
    </w:p>
    <w:p w:rsidR="00000000" w:rsidDel="00000000" w:rsidP="00000000" w:rsidRDefault="00000000" w:rsidRPr="00000000" w14:paraId="0000004F">
      <w:pPr>
        <w:spacing w:line="360" w:lineRule="auto"/>
        <w:jc w:val="both"/>
        <w:rPr>
          <w:sz w:val="24"/>
          <w:szCs w:val="24"/>
        </w:rPr>
      </w:pPr>
      <w:r w:rsidDel="00000000" w:rsidR="00000000" w:rsidRPr="00000000">
        <w:rPr>
          <w:rtl w:val="0"/>
        </w:rPr>
      </w:r>
    </w:p>
    <w:p w:rsidR="00000000" w:rsidDel="00000000" w:rsidP="00000000" w:rsidRDefault="00000000" w:rsidRPr="00000000" w14:paraId="00000050">
      <w:pPr>
        <w:spacing w:line="360" w:lineRule="auto"/>
        <w:ind w:firstLine="720"/>
        <w:jc w:val="both"/>
        <w:rPr>
          <w:sz w:val="28"/>
          <w:szCs w:val="28"/>
        </w:rPr>
      </w:pPr>
      <w:r w:rsidDel="00000000" w:rsidR="00000000" w:rsidRPr="00000000">
        <w:rPr>
          <w:sz w:val="28"/>
          <w:szCs w:val="28"/>
          <w:rtl w:val="0"/>
        </w:rPr>
        <w:t xml:space="preserve">Boa leitura!</w:t>
      </w:r>
    </w:p>
    <w:p w:rsidR="00000000" w:rsidDel="00000000" w:rsidP="00000000" w:rsidRDefault="00000000" w:rsidRPr="00000000" w14:paraId="00000051">
      <w:pPr>
        <w:spacing w:line="360" w:lineRule="auto"/>
        <w:jc w:val="both"/>
        <w:rPr>
          <w:sz w:val="24"/>
          <w:szCs w:val="24"/>
        </w:rPr>
      </w:pPr>
      <w:r w:rsidDel="00000000" w:rsidR="00000000" w:rsidRPr="00000000">
        <w:rPr>
          <w:rtl w:val="0"/>
        </w:rPr>
      </w:r>
    </w:p>
    <w:p w:rsidR="00000000" w:rsidDel="00000000" w:rsidP="00000000" w:rsidRDefault="00000000" w:rsidRPr="00000000" w14:paraId="00000052">
      <w:pPr>
        <w:spacing w:line="360" w:lineRule="auto"/>
        <w:jc w:val="both"/>
        <w:rPr>
          <w:sz w:val="24"/>
          <w:szCs w:val="24"/>
        </w:rPr>
      </w:pPr>
      <w:r w:rsidDel="00000000" w:rsidR="00000000" w:rsidRPr="00000000">
        <w:rPr>
          <w:rtl w:val="0"/>
        </w:rPr>
      </w:r>
    </w:p>
    <w:p w:rsidR="00000000" w:rsidDel="00000000" w:rsidP="00000000" w:rsidRDefault="00000000" w:rsidRPr="00000000" w14:paraId="00000053">
      <w:pPr>
        <w:spacing w:line="360" w:lineRule="auto"/>
        <w:jc w:val="both"/>
        <w:rPr>
          <w:sz w:val="24"/>
          <w:szCs w:val="24"/>
        </w:rPr>
      </w:pPr>
      <w:r w:rsidDel="00000000" w:rsidR="00000000" w:rsidRPr="00000000">
        <w:rPr>
          <w:rtl w:val="0"/>
        </w:rPr>
      </w:r>
    </w:p>
    <w:p w:rsidR="00000000" w:rsidDel="00000000" w:rsidP="00000000" w:rsidRDefault="00000000" w:rsidRPr="00000000" w14:paraId="00000054">
      <w:pPr>
        <w:spacing w:line="360" w:lineRule="auto"/>
        <w:jc w:val="both"/>
        <w:rPr>
          <w:sz w:val="24"/>
          <w:szCs w:val="24"/>
        </w:rPr>
      </w:pPr>
      <w:r w:rsidDel="00000000" w:rsidR="00000000" w:rsidRPr="00000000">
        <w:rPr>
          <w:rtl w:val="0"/>
        </w:rPr>
      </w:r>
    </w:p>
    <w:p w:rsidR="00000000" w:rsidDel="00000000" w:rsidP="00000000" w:rsidRDefault="00000000" w:rsidRPr="00000000" w14:paraId="00000055">
      <w:pPr>
        <w:jc w:val="both"/>
        <w:rPr>
          <w:sz w:val="24"/>
          <w:szCs w:val="24"/>
        </w:rPr>
      </w:pPr>
      <w:r w:rsidDel="00000000" w:rsidR="00000000" w:rsidRPr="00000000">
        <w:rPr>
          <w:rtl w:val="0"/>
        </w:rPr>
      </w:r>
    </w:p>
    <w:p w:rsidR="00000000" w:rsidDel="00000000" w:rsidP="00000000" w:rsidRDefault="00000000" w:rsidRPr="00000000" w14:paraId="00000056">
      <w:pPr>
        <w:jc w:val="both"/>
        <w:rPr>
          <w:sz w:val="24"/>
          <w:szCs w:val="24"/>
        </w:rPr>
      </w:pPr>
      <w:r w:rsidDel="00000000" w:rsidR="00000000" w:rsidRPr="00000000">
        <w:rPr>
          <w:rtl w:val="0"/>
        </w:rPr>
      </w:r>
    </w:p>
    <w:p w:rsidR="00000000" w:rsidDel="00000000" w:rsidP="00000000" w:rsidRDefault="00000000" w:rsidRPr="00000000" w14:paraId="00000057">
      <w:pPr>
        <w:jc w:val="both"/>
        <w:rPr>
          <w:sz w:val="24"/>
          <w:szCs w:val="24"/>
        </w:rPr>
      </w:pPr>
      <w:r w:rsidDel="00000000" w:rsidR="00000000" w:rsidRPr="00000000">
        <w:rPr>
          <w:rtl w:val="0"/>
        </w:rPr>
      </w:r>
    </w:p>
    <w:p w:rsidR="00000000" w:rsidDel="00000000" w:rsidP="00000000" w:rsidRDefault="00000000" w:rsidRPr="00000000" w14:paraId="00000058">
      <w:pPr>
        <w:jc w:val="both"/>
        <w:rPr>
          <w:sz w:val="24"/>
          <w:szCs w:val="24"/>
        </w:rPr>
      </w:pPr>
      <w:r w:rsidDel="00000000" w:rsidR="00000000" w:rsidRPr="00000000">
        <w:rPr>
          <w:rtl w:val="0"/>
        </w:rPr>
      </w:r>
    </w:p>
    <w:p w:rsidR="00000000" w:rsidDel="00000000" w:rsidP="00000000" w:rsidRDefault="00000000" w:rsidRPr="00000000" w14:paraId="00000059">
      <w:pPr>
        <w:jc w:val="both"/>
        <w:rPr>
          <w:sz w:val="24"/>
          <w:szCs w:val="24"/>
        </w:rPr>
      </w:pPr>
      <w:r w:rsidDel="00000000" w:rsidR="00000000" w:rsidRPr="00000000">
        <w:rPr>
          <w:rtl w:val="0"/>
        </w:rPr>
      </w:r>
    </w:p>
    <w:p w:rsidR="00000000" w:rsidDel="00000000" w:rsidP="00000000" w:rsidRDefault="00000000" w:rsidRPr="00000000" w14:paraId="0000005A">
      <w:pPr>
        <w:jc w:val="both"/>
        <w:rPr>
          <w:sz w:val="24"/>
          <w:szCs w:val="24"/>
        </w:rPr>
      </w:pPr>
      <w:r w:rsidDel="00000000" w:rsidR="00000000" w:rsidRPr="00000000">
        <w:rPr>
          <w:rtl w:val="0"/>
        </w:rPr>
      </w:r>
    </w:p>
    <w:p w:rsidR="00000000" w:rsidDel="00000000" w:rsidP="00000000" w:rsidRDefault="00000000" w:rsidRPr="00000000" w14:paraId="0000005B">
      <w:pPr>
        <w:jc w:val="both"/>
        <w:rPr>
          <w:sz w:val="24"/>
          <w:szCs w:val="24"/>
        </w:rPr>
      </w:pPr>
      <w:r w:rsidDel="00000000" w:rsidR="00000000" w:rsidRPr="00000000">
        <w:rPr>
          <w:rtl w:val="0"/>
        </w:rPr>
      </w:r>
    </w:p>
    <w:p w:rsidR="00000000" w:rsidDel="00000000" w:rsidP="00000000" w:rsidRDefault="00000000" w:rsidRPr="00000000" w14:paraId="0000005C">
      <w:pPr>
        <w:jc w:val="both"/>
        <w:rPr>
          <w:sz w:val="24"/>
          <w:szCs w:val="24"/>
        </w:rPr>
      </w:pPr>
      <w:r w:rsidDel="00000000" w:rsidR="00000000" w:rsidRPr="00000000">
        <w:rPr>
          <w:rtl w:val="0"/>
        </w:rPr>
      </w:r>
    </w:p>
    <w:p w:rsidR="00000000" w:rsidDel="00000000" w:rsidP="00000000" w:rsidRDefault="00000000" w:rsidRPr="00000000" w14:paraId="0000005D">
      <w:pPr>
        <w:jc w:val="both"/>
        <w:rPr>
          <w:sz w:val="24"/>
          <w:szCs w:val="24"/>
        </w:rPr>
      </w:pPr>
      <w:r w:rsidDel="00000000" w:rsidR="00000000" w:rsidRPr="00000000">
        <w:rPr>
          <w:rtl w:val="0"/>
        </w:rPr>
      </w:r>
    </w:p>
    <w:p w:rsidR="00000000" w:rsidDel="00000000" w:rsidP="00000000" w:rsidRDefault="00000000" w:rsidRPr="00000000" w14:paraId="0000005E">
      <w:pPr>
        <w:jc w:val="both"/>
        <w:rPr>
          <w:sz w:val="24"/>
          <w:szCs w:val="24"/>
        </w:rPr>
      </w:pPr>
      <w:r w:rsidDel="00000000" w:rsidR="00000000" w:rsidRPr="00000000">
        <w:rPr>
          <w:rtl w:val="0"/>
        </w:rPr>
      </w:r>
    </w:p>
    <w:p w:rsidR="00000000" w:rsidDel="00000000" w:rsidP="00000000" w:rsidRDefault="00000000" w:rsidRPr="00000000" w14:paraId="0000005F">
      <w:pPr>
        <w:jc w:val="both"/>
        <w:rPr>
          <w:sz w:val="24"/>
          <w:szCs w:val="24"/>
        </w:rPr>
      </w:pPr>
      <w:r w:rsidDel="00000000" w:rsidR="00000000" w:rsidRPr="00000000">
        <w:rPr>
          <w:rtl w:val="0"/>
        </w:rPr>
      </w:r>
    </w:p>
    <w:p w:rsidR="00000000" w:rsidDel="00000000" w:rsidP="00000000" w:rsidRDefault="00000000" w:rsidRPr="00000000" w14:paraId="00000060">
      <w:pPr>
        <w:jc w:val="both"/>
        <w:rPr>
          <w:sz w:val="24"/>
          <w:szCs w:val="24"/>
        </w:rPr>
      </w:pPr>
      <w:r w:rsidDel="00000000" w:rsidR="00000000" w:rsidRPr="00000000">
        <w:rPr>
          <w:rtl w:val="0"/>
        </w:rPr>
      </w:r>
    </w:p>
    <w:p w:rsidR="00000000" w:rsidDel="00000000" w:rsidP="00000000" w:rsidRDefault="00000000" w:rsidRPr="00000000" w14:paraId="00000061">
      <w:pPr>
        <w:jc w:val="both"/>
        <w:rPr>
          <w:sz w:val="24"/>
          <w:szCs w:val="24"/>
        </w:rPr>
      </w:pPr>
      <w:r w:rsidDel="00000000" w:rsidR="00000000" w:rsidRPr="00000000">
        <w:rPr>
          <w:rtl w:val="0"/>
        </w:rPr>
      </w:r>
    </w:p>
    <w:p w:rsidR="00000000" w:rsidDel="00000000" w:rsidP="00000000" w:rsidRDefault="00000000" w:rsidRPr="00000000" w14:paraId="00000062">
      <w:pPr>
        <w:jc w:val="both"/>
        <w:rPr>
          <w:sz w:val="40"/>
          <w:szCs w:val="40"/>
        </w:rPr>
      </w:pPr>
      <w:r w:rsidDel="00000000" w:rsidR="00000000" w:rsidRPr="00000000">
        <w:rPr>
          <w:sz w:val="40"/>
          <w:szCs w:val="40"/>
          <w:rtl w:val="0"/>
        </w:rPr>
        <w:t xml:space="preserve">SUMÁRIO</w:t>
      </w:r>
    </w:p>
    <w:p w:rsidR="00000000" w:rsidDel="00000000" w:rsidP="00000000" w:rsidRDefault="00000000" w:rsidRPr="00000000" w14:paraId="00000063">
      <w:pPr>
        <w:jc w:val="both"/>
        <w:rPr>
          <w:sz w:val="24"/>
          <w:szCs w:val="24"/>
        </w:rPr>
      </w:pPr>
      <w:r w:rsidDel="00000000" w:rsidR="00000000" w:rsidRPr="00000000">
        <w:rPr>
          <w:rtl w:val="0"/>
        </w:rPr>
      </w:r>
    </w:p>
    <w:p w:rsidR="00000000" w:rsidDel="00000000" w:rsidP="00000000" w:rsidRDefault="00000000" w:rsidRPr="00000000" w14:paraId="00000064">
      <w:pPr>
        <w:jc w:val="both"/>
        <w:rPr>
          <w:sz w:val="24"/>
          <w:szCs w:val="24"/>
        </w:rPr>
      </w:pPr>
      <w:r w:rsidDel="00000000" w:rsidR="00000000" w:rsidRPr="00000000">
        <w:rPr>
          <w:rtl w:val="0"/>
        </w:rPr>
      </w:r>
    </w:p>
    <w:p w:rsidR="00000000" w:rsidDel="00000000" w:rsidP="00000000" w:rsidRDefault="00000000" w:rsidRPr="00000000" w14:paraId="00000065">
      <w:pPr>
        <w:jc w:val="both"/>
        <w:rPr>
          <w:sz w:val="24"/>
          <w:szCs w:val="24"/>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66">
          <w:pPr>
            <w:widowControl w:val="0"/>
            <w:tabs>
              <w:tab w:val="right" w:leader="none" w:pos="12000"/>
            </w:tabs>
            <w:spacing w:before="60" w:line="240" w:lineRule="auto"/>
            <w:rPr>
              <w:b w:val="1"/>
              <w:color w:val="000000"/>
            </w:rPr>
          </w:pPr>
          <w:r w:rsidDel="00000000" w:rsidR="00000000" w:rsidRPr="00000000">
            <w:fldChar w:fldCharType="begin"/>
            <w:instrText xml:space="preserve"> TOC \h \u \z \t "Heading 1,1,Heading 2,2,Heading 3,3,Heading 4,4,Heading 5,5,Heading 6,6,"</w:instrText>
            <w:fldChar w:fldCharType="separate"/>
          </w:r>
          <w:hyperlink w:anchor="_heading=h.30j0zll">
            <w:r w:rsidDel="00000000" w:rsidR="00000000" w:rsidRPr="00000000">
              <w:rPr>
                <w:color w:val="000000"/>
                <w:sz w:val="20"/>
                <w:szCs w:val="20"/>
                <w:rtl w:val="0"/>
              </w:rPr>
              <w:t xml:space="preserve">1. CALENDÁRIO DO ANO LETIVO 2024</w:t>
              <w:tab/>
              <w:t xml:space="preserve">6</w:t>
            </w:r>
          </w:hyperlink>
          <w:r w:rsidDel="00000000" w:rsidR="00000000" w:rsidRPr="00000000">
            <w:rPr>
              <w:rtl w:val="0"/>
            </w:rPr>
          </w:r>
        </w:p>
        <w:p w:rsidR="00000000" w:rsidDel="00000000" w:rsidP="00000000" w:rsidRDefault="00000000" w:rsidRPr="00000000" w14:paraId="00000067">
          <w:pPr>
            <w:widowControl w:val="0"/>
            <w:tabs>
              <w:tab w:val="right" w:leader="none" w:pos="12000"/>
            </w:tabs>
            <w:spacing w:before="60" w:line="240" w:lineRule="auto"/>
            <w:rPr>
              <w:b w:val="1"/>
              <w:color w:val="000000"/>
            </w:rPr>
          </w:pPr>
          <w:hyperlink w:anchor="_heading=h.1fob9te">
            <w:r w:rsidDel="00000000" w:rsidR="00000000" w:rsidRPr="00000000">
              <w:rPr>
                <w:color w:val="000000"/>
                <w:sz w:val="20"/>
                <w:szCs w:val="20"/>
                <w:rtl w:val="0"/>
              </w:rPr>
              <w:t xml:space="preserve">2. CALENDÁRIO PARA SOLICITAÇÕES PARA O ANO LETIVO DE 2024</w:t>
              <w:tab/>
              <w:t xml:space="preserve">7</w:t>
            </w:r>
          </w:hyperlink>
          <w:r w:rsidDel="00000000" w:rsidR="00000000" w:rsidRPr="00000000">
            <w:rPr>
              <w:rtl w:val="0"/>
            </w:rPr>
          </w:r>
        </w:p>
        <w:p w:rsidR="00000000" w:rsidDel="00000000" w:rsidP="00000000" w:rsidRDefault="00000000" w:rsidRPr="00000000" w14:paraId="00000068">
          <w:pPr>
            <w:widowControl w:val="0"/>
            <w:tabs>
              <w:tab w:val="right" w:leader="none" w:pos="12000"/>
            </w:tabs>
            <w:spacing w:before="60" w:line="240" w:lineRule="auto"/>
            <w:rPr>
              <w:b w:val="1"/>
              <w:color w:val="000000"/>
            </w:rPr>
          </w:pPr>
          <w:hyperlink w:anchor="_heading=h.3znysh7">
            <w:r w:rsidDel="00000000" w:rsidR="00000000" w:rsidRPr="00000000">
              <w:rPr>
                <w:color w:val="000000"/>
                <w:sz w:val="20"/>
                <w:szCs w:val="20"/>
                <w:rtl w:val="0"/>
              </w:rPr>
              <w:t xml:space="preserve">3. GRADE CURRICULAR DO CURSO DE ADMINISTRAÇÃO (PARA INGRESSANTES A PARTIR DE 2023)</w:t>
              <w:tab/>
              <w:t xml:space="preserve">9</w:t>
            </w:r>
          </w:hyperlink>
          <w:r w:rsidDel="00000000" w:rsidR="00000000" w:rsidRPr="00000000">
            <w:rPr>
              <w:rtl w:val="0"/>
            </w:rPr>
          </w:r>
        </w:p>
        <w:p w:rsidR="00000000" w:rsidDel="00000000" w:rsidP="00000000" w:rsidRDefault="00000000" w:rsidRPr="00000000" w14:paraId="00000069">
          <w:pPr>
            <w:widowControl w:val="0"/>
            <w:tabs>
              <w:tab w:val="right" w:leader="none" w:pos="12000"/>
            </w:tabs>
            <w:spacing w:before="60" w:line="240" w:lineRule="auto"/>
            <w:rPr>
              <w:b w:val="1"/>
              <w:color w:val="000000"/>
            </w:rPr>
          </w:pPr>
          <w:hyperlink w:anchor="_heading=h.2et92p0">
            <w:r w:rsidDel="00000000" w:rsidR="00000000" w:rsidRPr="00000000">
              <w:rPr>
                <w:color w:val="000000"/>
                <w:sz w:val="20"/>
                <w:szCs w:val="20"/>
                <w:rtl w:val="0"/>
              </w:rPr>
              <w:t xml:space="preserve">4. GRADE CURRICULAR DO CURSO DE ADMINISTRAÇÃO (PARA INGRESSANTES ATÉ 2022)</w:t>
              <w:tab/>
              <w:t xml:space="preserve">10</w:t>
            </w:r>
          </w:hyperlink>
          <w:r w:rsidDel="00000000" w:rsidR="00000000" w:rsidRPr="00000000">
            <w:rPr>
              <w:rtl w:val="0"/>
            </w:rPr>
          </w:r>
        </w:p>
        <w:p w:rsidR="00000000" w:rsidDel="00000000" w:rsidP="00000000" w:rsidRDefault="00000000" w:rsidRPr="00000000" w14:paraId="0000006A">
          <w:pPr>
            <w:widowControl w:val="0"/>
            <w:tabs>
              <w:tab w:val="right" w:leader="none" w:pos="12000"/>
            </w:tabs>
            <w:spacing w:before="60" w:line="240" w:lineRule="auto"/>
            <w:rPr>
              <w:b w:val="1"/>
              <w:color w:val="000000"/>
            </w:rPr>
          </w:pPr>
          <w:hyperlink w:anchor="_heading=h.tyjcwt">
            <w:r w:rsidDel="00000000" w:rsidR="00000000" w:rsidRPr="00000000">
              <w:rPr>
                <w:color w:val="000000"/>
                <w:sz w:val="20"/>
                <w:szCs w:val="20"/>
                <w:rtl w:val="0"/>
              </w:rPr>
              <w:t xml:space="preserve">5. TUTORIAL PARA COMPREENDER SEU HORÁRIO</w:t>
              <w:tab/>
              <w:t xml:space="preserve">11</w:t>
            </w:r>
          </w:hyperlink>
          <w:r w:rsidDel="00000000" w:rsidR="00000000" w:rsidRPr="00000000">
            <w:rPr>
              <w:rtl w:val="0"/>
            </w:rPr>
          </w:r>
        </w:p>
        <w:p w:rsidR="00000000" w:rsidDel="00000000" w:rsidP="00000000" w:rsidRDefault="00000000" w:rsidRPr="00000000" w14:paraId="0000006B">
          <w:pPr>
            <w:widowControl w:val="0"/>
            <w:tabs>
              <w:tab w:val="right" w:leader="none" w:pos="12000"/>
            </w:tabs>
            <w:spacing w:before="60" w:line="240" w:lineRule="auto"/>
            <w:rPr>
              <w:b w:val="1"/>
              <w:color w:val="000000"/>
            </w:rPr>
          </w:pPr>
          <w:hyperlink w:anchor="_heading=h.3dy6vkm">
            <w:r w:rsidDel="00000000" w:rsidR="00000000" w:rsidRPr="00000000">
              <w:rPr>
                <w:color w:val="000000"/>
                <w:sz w:val="20"/>
                <w:szCs w:val="20"/>
                <w:rtl w:val="0"/>
              </w:rPr>
              <w:t xml:space="preserve">6. SOLICITAÇÕES DE AJUSTES NO HORÁRIO</w:t>
              <w:tab/>
              <w:t xml:space="preserve">14</w:t>
            </w:r>
          </w:hyperlink>
          <w:r w:rsidDel="00000000" w:rsidR="00000000" w:rsidRPr="00000000">
            <w:rPr>
              <w:rtl w:val="0"/>
            </w:rPr>
          </w:r>
        </w:p>
        <w:p w:rsidR="00000000" w:rsidDel="00000000" w:rsidP="00000000" w:rsidRDefault="00000000" w:rsidRPr="00000000" w14:paraId="0000006C">
          <w:pPr>
            <w:widowControl w:val="0"/>
            <w:tabs>
              <w:tab w:val="right" w:leader="none" w:pos="12000"/>
            </w:tabs>
            <w:spacing w:before="60" w:line="240" w:lineRule="auto"/>
            <w:ind w:left="360" w:firstLine="0"/>
            <w:rPr>
              <w:color w:val="000000"/>
            </w:rPr>
          </w:pPr>
          <w:hyperlink w:anchor="_heading=h.1t3h5sf">
            <w:r w:rsidDel="00000000" w:rsidR="00000000" w:rsidRPr="00000000">
              <w:rPr>
                <w:color w:val="000000"/>
                <w:sz w:val="20"/>
                <w:szCs w:val="20"/>
                <w:rtl w:val="0"/>
              </w:rPr>
              <w:t xml:space="preserve">6.1 Mecânica das solicitações de alterações no horário</w:t>
              <w:tab/>
              <w:t xml:space="preserve">15</w:t>
            </w:r>
          </w:hyperlink>
          <w:r w:rsidDel="00000000" w:rsidR="00000000" w:rsidRPr="00000000">
            <w:rPr>
              <w:rtl w:val="0"/>
            </w:rPr>
          </w:r>
        </w:p>
        <w:p w:rsidR="00000000" w:rsidDel="00000000" w:rsidP="00000000" w:rsidRDefault="00000000" w:rsidRPr="00000000" w14:paraId="0000006D">
          <w:pPr>
            <w:widowControl w:val="0"/>
            <w:tabs>
              <w:tab w:val="right" w:leader="none" w:pos="12000"/>
            </w:tabs>
            <w:spacing w:before="60" w:line="240" w:lineRule="auto"/>
            <w:rPr>
              <w:b w:val="1"/>
              <w:color w:val="000000"/>
            </w:rPr>
          </w:pPr>
          <w:hyperlink w:anchor="_heading=h.4d34og8">
            <w:r w:rsidDel="00000000" w:rsidR="00000000" w:rsidRPr="00000000">
              <w:rPr>
                <w:color w:val="000000"/>
                <w:sz w:val="20"/>
                <w:szCs w:val="20"/>
                <w:rtl w:val="0"/>
              </w:rPr>
              <w:t xml:space="preserve">7. ASSUNTOS PEDAGÓGICOS</w:t>
              <w:tab/>
              <w:t xml:space="preserve">17</w:t>
            </w:r>
          </w:hyperlink>
          <w:r w:rsidDel="00000000" w:rsidR="00000000" w:rsidRPr="00000000">
            <w:rPr>
              <w:rtl w:val="0"/>
            </w:rPr>
          </w:r>
        </w:p>
        <w:p w:rsidR="00000000" w:rsidDel="00000000" w:rsidP="00000000" w:rsidRDefault="00000000" w:rsidRPr="00000000" w14:paraId="0000006E">
          <w:pPr>
            <w:widowControl w:val="0"/>
            <w:tabs>
              <w:tab w:val="right" w:leader="none" w:pos="12000"/>
            </w:tabs>
            <w:spacing w:before="60" w:line="240" w:lineRule="auto"/>
            <w:ind w:left="360" w:firstLine="0"/>
            <w:rPr>
              <w:color w:val="000000"/>
            </w:rPr>
          </w:pPr>
          <w:hyperlink w:anchor="_heading=h.2s8eyo1">
            <w:r w:rsidDel="00000000" w:rsidR="00000000" w:rsidRPr="00000000">
              <w:rPr>
                <w:color w:val="000000"/>
                <w:sz w:val="20"/>
                <w:szCs w:val="20"/>
                <w:rtl w:val="0"/>
              </w:rPr>
              <w:t xml:space="preserve">7.1 Sobre apoio em disciplinas básicas</w:t>
              <w:tab/>
              <w:t xml:space="preserve">17</w:t>
            </w:r>
          </w:hyperlink>
          <w:r w:rsidDel="00000000" w:rsidR="00000000" w:rsidRPr="00000000">
            <w:rPr>
              <w:rtl w:val="0"/>
            </w:rPr>
          </w:r>
        </w:p>
        <w:p w:rsidR="00000000" w:rsidDel="00000000" w:rsidP="00000000" w:rsidRDefault="00000000" w:rsidRPr="00000000" w14:paraId="0000006F">
          <w:pPr>
            <w:widowControl w:val="0"/>
            <w:tabs>
              <w:tab w:val="right" w:leader="none" w:pos="12000"/>
            </w:tabs>
            <w:spacing w:before="60" w:line="240" w:lineRule="auto"/>
            <w:ind w:left="360" w:firstLine="0"/>
            <w:rPr>
              <w:color w:val="000000"/>
            </w:rPr>
          </w:pPr>
          <w:hyperlink w:anchor="_heading=h.17dp8vu">
            <w:r w:rsidDel="00000000" w:rsidR="00000000" w:rsidRPr="00000000">
              <w:rPr>
                <w:color w:val="000000"/>
                <w:sz w:val="20"/>
                <w:szCs w:val="20"/>
                <w:rtl w:val="0"/>
              </w:rPr>
              <w:t xml:space="preserve">7.2 Sobre apoio aos estudantes com necessidades educativas especiais</w:t>
              <w:tab/>
              <w:t xml:space="preserve">17</w:t>
            </w:r>
          </w:hyperlink>
          <w:r w:rsidDel="00000000" w:rsidR="00000000" w:rsidRPr="00000000">
            <w:rPr>
              <w:rtl w:val="0"/>
            </w:rPr>
          </w:r>
        </w:p>
        <w:p w:rsidR="00000000" w:rsidDel="00000000" w:rsidP="00000000" w:rsidRDefault="00000000" w:rsidRPr="00000000" w14:paraId="00000070">
          <w:pPr>
            <w:widowControl w:val="0"/>
            <w:tabs>
              <w:tab w:val="right" w:leader="none" w:pos="12000"/>
            </w:tabs>
            <w:spacing w:before="60" w:line="240" w:lineRule="auto"/>
            <w:ind w:left="360" w:firstLine="0"/>
            <w:rPr>
              <w:color w:val="000000"/>
            </w:rPr>
          </w:pPr>
          <w:hyperlink w:anchor="_heading=h.3rdcrjn">
            <w:r w:rsidDel="00000000" w:rsidR="00000000" w:rsidRPr="00000000">
              <w:rPr>
                <w:color w:val="000000"/>
                <w:sz w:val="20"/>
                <w:szCs w:val="20"/>
                <w:rtl w:val="0"/>
              </w:rPr>
              <w:t xml:space="preserve">7.3 Sobre faltas e compensação de ausência</w:t>
              <w:tab/>
              <w:t xml:space="preserve">18</w:t>
            </w:r>
          </w:hyperlink>
          <w:r w:rsidDel="00000000" w:rsidR="00000000" w:rsidRPr="00000000">
            <w:rPr>
              <w:rtl w:val="0"/>
            </w:rPr>
          </w:r>
        </w:p>
        <w:p w:rsidR="00000000" w:rsidDel="00000000" w:rsidP="00000000" w:rsidRDefault="00000000" w:rsidRPr="00000000" w14:paraId="00000071">
          <w:pPr>
            <w:widowControl w:val="0"/>
            <w:tabs>
              <w:tab w:val="right" w:leader="none" w:pos="12000"/>
            </w:tabs>
            <w:spacing w:before="60" w:line="240" w:lineRule="auto"/>
            <w:ind w:left="360" w:firstLine="0"/>
            <w:rPr>
              <w:color w:val="000000"/>
            </w:rPr>
          </w:pPr>
          <w:hyperlink w:anchor="_heading=h.26in1rg">
            <w:r w:rsidDel="00000000" w:rsidR="00000000" w:rsidRPr="00000000">
              <w:rPr>
                <w:color w:val="000000"/>
                <w:sz w:val="20"/>
                <w:szCs w:val="20"/>
                <w:rtl w:val="0"/>
              </w:rPr>
              <w:t xml:space="preserve">7.4 Sobre AAC e UCE</w:t>
              <w:tab/>
              <w:t xml:space="preserve">19</w:t>
            </w:r>
          </w:hyperlink>
          <w:r w:rsidDel="00000000" w:rsidR="00000000" w:rsidRPr="00000000">
            <w:rPr>
              <w:rtl w:val="0"/>
            </w:rPr>
          </w:r>
        </w:p>
        <w:p w:rsidR="00000000" w:rsidDel="00000000" w:rsidP="00000000" w:rsidRDefault="00000000" w:rsidRPr="00000000" w14:paraId="00000072">
          <w:pPr>
            <w:widowControl w:val="0"/>
            <w:tabs>
              <w:tab w:val="right" w:leader="none" w:pos="12000"/>
            </w:tabs>
            <w:spacing w:before="60" w:line="240" w:lineRule="auto"/>
            <w:ind w:left="360" w:firstLine="0"/>
            <w:rPr>
              <w:color w:val="000000"/>
            </w:rPr>
          </w:pPr>
          <w:hyperlink w:anchor="_heading=h.lnxbz9">
            <w:r w:rsidDel="00000000" w:rsidR="00000000" w:rsidRPr="00000000">
              <w:rPr>
                <w:color w:val="000000"/>
                <w:sz w:val="20"/>
                <w:szCs w:val="20"/>
                <w:rtl w:val="0"/>
              </w:rPr>
              <w:t xml:space="preserve">7.5 Sobre o TCC</w:t>
              <w:tab/>
              <w:t xml:space="preserve">22</w:t>
            </w:r>
          </w:hyperlink>
          <w:r w:rsidDel="00000000" w:rsidR="00000000" w:rsidRPr="00000000">
            <w:rPr>
              <w:rtl w:val="0"/>
            </w:rPr>
          </w:r>
        </w:p>
        <w:p w:rsidR="00000000" w:rsidDel="00000000" w:rsidP="00000000" w:rsidRDefault="00000000" w:rsidRPr="00000000" w14:paraId="00000073">
          <w:pPr>
            <w:widowControl w:val="0"/>
            <w:tabs>
              <w:tab w:val="right" w:leader="none" w:pos="12000"/>
            </w:tabs>
            <w:spacing w:before="60" w:line="240" w:lineRule="auto"/>
            <w:ind w:left="360" w:firstLine="0"/>
            <w:rPr>
              <w:color w:val="000000"/>
            </w:rPr>
          </w:pPr>
          <w:hyperlink w:anchor="_heading=h.35nkun2">
            <w:r w:rsidDel="00000000" w:rsidR="00000000" w:rsidRPr="00000000">
              <w:rPr>
                <w:color w:val="000000"/>
                <w:sz w:val="20"/>
                <w:szCs w:val="20"/>
                <w:rtl w:val="0"/>
              </w:rPr>
              <w:t xml:space="preserve">7.6 Sobre o Regulamento Disciplinar dos estudantes da UEM</w:t>
              <w:tab/>
              <w:t xml:space="preserve">23</w:t>
            </w:r>
          </w:hyperlink>
          <w:r w:rsidDel="00000000" w:rsidR="00000000" w:rsidRPr="00000000">
            <w:rPr>
              <w:rtl w:val="0"/>
            </w:rPr>
          </w:r>
        </w:p>
        <w:p w:rsidR="00000000" w:rsidDel="00000000" w:rsidP="00000000" w:rsidRDefault="00000000" w:rsidRPr="00000000" w14:paraId="00000074">
          <w:pPr>
            <w:widowControl w:val="0"/>
            <w:tabs>
              <w:tab w:val="right" w:leader="none" w:pos="12000"/>
            </w:tabs>
            <w:spacing w:before="60" w:line="240" w:lineRule="auto"/>
            <w:rPr>
              <w:b w:val="1"/>
              <w:color w:val="000000"/>
            </w:rPr>
          </w:pPr>
          <w:hyperlink w:anchor="_heading=h.1ksv4uv">
            <w:r w:rsidDel="00000000" w:rsidR="00000000" w:rsidRPr="00000000">
              <w:rPr>
                <w:color w:val="000000"/>
                <w:sz w:val="20"/>
                <w:szCs w:val="20"/>
                <w:rtl w:val="0"/>
              </w:rPr>
              <w:t xml:space="preserve">8. ESTÁGIO NÃO-OBRIGATÓRIO</w:t>
              <w:tab/>
              <w:t xml:space="preserve">24</w:t>
            </w:r>
          </w:hyperlink>
          <w:r w:rsidDel="00000000" w:rsidR="00000000" w:rsidRPr="00000000">
            <w:rPr>
              <w:rtl w:val="0"/>
            </w:rPr>
          </w:r>
        </w:p>
        <w:p w:rsidR="00000000" w:rsidDel="00000000" w:rsidP="00000000" w:rsidRDefault="00000000" w:rsidRPr="00000000" w14:paraId="00000075">
          <w:pPr>
            <w:widowControl w:val="0"/>
            <w:tabs>
              <w:tab w:val="right" w:leader="none" w:pos="12000"/>
            </w:tabs>
            <w:spacing w:before="60" w:line="240" w:lineRule="auto"/>
            <w:rPr>
              <w:b w:val="1"/>
              <w:color w:val="000000"/>
            </w:rPr>
          </w:pPr>
          <w:hyperlink w:anchor="_heading=h.44sinio">
            <w:r w:rsidDel="00000000" w:rsidR="00000000" w:rsidRPr="00000000">
              <w:rPr>
                <w:color w:val="000000"/>
                <w:sz w:val="20"/>
                <w:szCs w:val="20"/>
                <w:rtl w:val="0"/>
              </w:rPr>
              <w:t xml:space="preserve">9. TELEFONES ÚTEIS</w:t>
              <w:tab/>
              <w:t xml:space="preserve">29</w:t>
            </w:r>
          </w:hyperlink>
          <w:r w:rsidDel="00000000" w:rsidR="00000000" w:rsidRPr="00000000">
            <w:rPr>
              <w:rtl w:val="0"/>
            </w:rPr>
          </w:r>
        </w:p>
        <w:p w:rsidR="00000000" w:rsidDel="00000000" w:rsidP="00000000" w:rsidRDefault="00000000" w:rsidRPr="00000000" w14:paraId="00000076">
          <w:pPr>
            <w:widowControl w:val="0"/>
            <w:tabs>
              <w:tab w:val="right" w:leader="none" w:pos="12000"/>
            </w:tabs>
            <w:spacing w:before="60" w:line="240" w:lineRule="auto"/>
            <w:rPr>
              <w:b w:val="1"/>
              <w:color w:val="000000"/>
            </w:rPr>
          </w:pPr>
          <w:hyperlink w:anchor="_heading=h.2jxsxqh">
            <w:r w:rsidDel="00000000" w:rsidR="00000000" w:rsidRPr="00000000">
              <w:rPr>
                <w:color w:val="000000"/>
                <w:sz w:val="20"/>
                <w:szCs w:val="20"/>
                <w:rtl w:val="0"/>
              </w:rPr>
              <w:t xml:space="preserve">REFERÊNCIAS</w:t>
              <w:tab/>
              <w:t xml:space="preserve">30</w:t>
            </w:r>
          </w:hyperlink>
          <w:r w:rsidDel="00000000" w:rsidR="00000000" w:rsidRPr="00000000">
            <w:rPr>
              <w:rtl w:val="0"/>
            </w:rPr>
          </w:r>
        </w:p>
        <w:p w:rsidR="00000000" w:rsidDel="00000000" w:rsidP="00000000" w:rsidRDefault="00000000" w:rsidRPr="00000000" w14:paraId="00000077">
          <w:pPr>
            <w:widowControl w:val="0"/>
            <w:tabs>
              <w:tab w:val="right" w:leader="none" w:pos="12000"/>
            </w:tabs>
            <w:spacing w:before="60" w:line="240" w:lineRule="auto"/>
            <w:rPr>
              <w:b w:val="1"/>
              <w:color w:val="000000"/>
            </w:rPr>
          </w:pPr>
          <w:hyperlink w:anchor="_heading=h.z337ya">
            <w:r w:rsidDel="00000000" w:rsidR="00000000" w:rsidRPr="00000000">
              <w:rPr>
                <w:color w:val="000000"/>
                <w:sz w:val="20"/>
                <w:szCs w:val="20"/>
                <w:rtl w:val="0"/>
              </w:rPr>
              <w:t xml:space="preserve">APÊNDICES: HORÁRIOS DISCIPLINAS 2024</w:t>
              <w:tab/>
              <w:t xml:space="preserve">31</w:t>
            </w:r>
          </w:hyperlink>
          <w:r w:rsidDel="00000000" w:rsidR="00000000" w:rsidRPr="00000000">
            <w:rPr>
              <w:rtl w:val="0"/>
            </w:rPr>
          </w:r>
        </w:p>
        <w:p w:rsidR="00000000" w:rsidDel="00000000" w:rsidP="00000000" w:rsidRDefault="00000000" w:rsidRPr="00000000" w14:paraId="00000078">
          <w:pPr>
            <w:widowControl w:val="0"/>
            <w:tabs>
              <w:tab w:val="right" w:leader="none" w:pos="12000"/>
            </w:tabs>
            <w:spacing w:before="60" w:line="240" w:lineRule="auto"/>
            <w:ind w:left="360" w:firstLine="0"/>
            <w:rPr>
              <w:color w:val="000000"/>
            </w:rPr>
          </w:pPr>
          <w:hyperlink w:anchor="_heading=h.1y810tw">
            <w:r w:rsidDel="00000000" w:rsidR="00000000" w:rsidRPr="00000000">
              <w:rPr>
                <w:color w:val="000000"/>
                <w:sz w:val="20"/>
                <w:szCs w:val="20"/>
                <w:rtl w:val="0"/>
              </w:rPr>
              <w:t xml:space="preserve">1ª SÉRIE TURMA 01</w:t>
              <w:tab/>
              <w:t xml:space="preserve">31</w:t>
            </w:r>
          </w:hyperlink>
          <w:r w:rsidDel="00000000" w:rsidR="00000000" w:rsidRPr="00000000">
            <w:rPr>
              <w:rtl w:val="0"/>
            </w:rPr>
          </w:r>
        </w:p>
        <w:p w:rsidR="00000000" w:rsidDel="00000000" w:rsidP="00000000" w:rsidRDefault="00000000" w:rsidRPr="00000000" w14:paraId="00000079">
          <w:pPr>
            <w:widowControl w:val="0"/>
            <w:tabs>
              <w:tab w:val="right" w:leader="none" w:pos="12000"/>
            </w:tabs>
            <w:spacing w:before="60" w:line="240" w:lineRule="auto"/>
            <w:ind w:left="360" w:firstLine="0"/>
            <w:rPr>
              <w:color w:val="000000"/>
            </w:rPr>
          </w:pPr>
          <w:hyperlink w:anchor="_heading=h.2xcytpi">
            <w:r w:rsidDel="00000000" w:rsidR="00000000" w:rsidRPr="00000000">
              <w:rPr>
                <w:color w:val="000000"/>
                <w:sz w:val="20"/>
                <w:szCs w:val="20"/>
                <w:rtl w:val="0"/>
              </w:rPr>
              <w:t xml:space="preserve">1ª SÉRIE TURMA 02</w:t>
              <w:tab/>
              <w:t xml:space="preserve">32</w:t>
            </w:r>
          </w:hyperlink>
          <w:r w:rsidDel="00000000" w:rsidR="00000000" w:rsidRPr="00000000">
            <w:rPr>
              <w:rtl w:val="0"/>
            </w:rPr>
          </w:r>
        </w:p>
        <w:p w:rsidR="00000000" w:rsidDel="00000000" w:rsidP="00000000" w:rsidRDefault="00000000" w:rsidRPr="00000000" w14:paraId="0000007A">
          <w:pPr>
            <w:widowControl w:val="0"/>
            <w:tabs>
              <w:tab w:val="right" w:leader="none" w:pos="12000"/>
            </w:tabs>
            <w:spacing w:before="60" w:line="240" w:lineRule="auto"/>
            <w:ind w:left="360" w:firstLine="0"/>
            <w:rPr>
              <w:color w:val="000000"/>
            </w:rPr>
          </w:pPr>
          <w:hyperlink w:anchor="_heading=h.1ci93xb">
            <w:r w:rsidDel="00000000" w:rsidR="00000000" w:rsidRPr="00000000">
              <w:rPr>
                <w:color w:val="000000"/>
                <w:sz w:val="20"/>
                <w:szCs w:val="20"/>
                <w:rtl w:val="0"/>
              </w:rPr>
              <w:t xml:space="preserve">1ª SÉRIE TURMA 31</w:t>
              <w:tab/>
              <w:t xml:space="preserve">33</w:t>
            </w:r>
          </w:hyperlink>
          <w:r w:rsidDel="00000000" w:rsidR="00000000" w:rsidRPr="00000000">
            <w:rPr>
              <w:rtl w:val="0"/>
            </w:rPr>
          </w:r>
        </w:p>
        <w:p w:rsidR="00000000" w:rsidDel="00000000" w:rsidP="00000000" w:rsidRDefault="00000000" w:rsidRPr="00000000" w14:paraId="0000007B">
          <w:pPr>
            <w:widowControl w:val="0"/>
            <w:tabs>
              <w:tab w:val="right" w:leader="none" w:pos="12000"/>
            </w:tabs>
            <w:spacing w:before="60" w:line="240" w:lineRule="auto"/>
            <w:ind w:left="360" w:firstLine="0"/>
            <w:rPr>
              <w:color w:val="000000"/>
            </w:rPr>
          </w:pPr>
          <w:hyperlink w:anchor="_heading=h.2bn6wsx">
            <w:r w:rsidDel="00000000" w:rsidR="00000000" w:rsidRPr="00000000">
              <w:rPr>
                <w:color w:val="000000"/>
                <w:sz w:val="20"/>
                <w:szCs w:val="20"/>
                <w:rtl w:val="0"/>
              </w:rPr>
              <w:t xml:space="preserve">1ª SÉRIE TURMA 32</w:t>
              <w:tab/>
              <w:t xml:space="preserve">34</w:t>
            </w:r>
          </w:hyperlink>
          <w:r w:rsidDel="00000000" w:rsidR="00000000" w:rsidRPr="00000000">
            <w:rPr>
              <w:rtl w:val="0"/>
            </w:rPr>
          </w:r>
        </w:p>
        <w:p w:rsidR="00000000" w:rsidDel="00000000" w:rsidP="00000000" w:rsidRDefault="00000000" w:rsidRPr="00000000" w14:paraId="0000007C">
          <w:pPr>
            <w:widowControl w:val="0"/>
            <w:tabs>
              <w:tab w:val="right" w:leader="none" w:pos="12000"/>
            </w:tabs>
            <w:spacing w:before="60" w:line="240" w:lineRule="auto"/>
            <w:ind w:left="360" w:firstLine="0"/>
            <w:rPr>
              <w:color w:val="000000"/>
            </w:rPr>
          </w:pPr>
          <w:hyperlink w:anchor="_heading=h.49x2ik5">
            <w:r w:rsidDel="00000000" w:rsidR="00000000" w:rsidRPr="00000000">
              <w:rPr>
                <w:color w:val="000000"/>
                <w:sz w:val="20"/>
                <w:szCs w:val="20"/>
                <w:rtl w:val="0"/>
              </w:rPr>
              <w:t xml:space="preserve">2ª SÉRIE TURMA 01</w:t>
              <w:tab/>
              <w:t xml:space="preserve">35</w:t>
            </w:r>
          </w:hyperlink>
          <w:r w:rsidDel="00000000" w:rsidR="00000000" w:rsidRPr="00000000">
            <w:rPr>
              <w:rtl w:val="0"/>
            </w:rPr>
          </w:r>
        </w:p>
        <w:p w:rsidR="00000000" w:rsidDel="00000000" w:rsidP="00000000" w:rsidRDefault="00000000" w:rsidRPr="00000000" w14:paraId="0000007D">
          <w:pPr>
            <w:widowControl w:val="0"/>
            <w:tabs>
              <w:tab w:val="right" w:leader="none" w:pos="12000"/>
            </w:tabs>
            <w:spacing w:before="60" w:line="240" w:lineRule="auto"/>
            <w:ind w:left="360" w:firstLine="0"/>
            <w:rPr>
              <w:color w:val="000000"/>
            </w:rPr>
          </w:pPr>
          <w:hyperlink w:anchor="_heading=h.147n2zr">
            <w:r w:rsidDel="00000000" w:rsidR="00000000" w:rsidRPr="00000000">
              <w:rPr>
                <w:color w:val="000000"/>
                <w:sz w:val="20"/>
                <w:szCs w:val="20"/>
                <w:rtl w:val="0"/>
              </w:rPr>
              <w:t xml:space="preserve">2ª SÉRIE TURMA 02</w:t>
              <w:tab/>
              <w:t xml:space="preserve">36</w:t>
            </w:r>
          </w:hyperlink>
          <w:r w:rsidDel="00000000" w:rsidR="00000000" w:rsidRPr="00000000">
            <w:rPr>
              <w:rtl w:val="0"/>
            </w:rPr>
          </w:r>
        </w:p>
        <w:p w:rsidR="00000000" w:rsidDel="00000000" w:rsidP="00000000" w:rsidRDefault="00000000" w:rsidRPr="00000000" w14:paraId="0000007E">
          <w:pPr>
            <w:widowControl w:val="0"/>
            <w:tabs>
              <w:tab w:val="right" w:leader="none" w:pos="12000"/>
            </w:tabs>
            <w:spacing w:before="60" w:line="240" w:lineRule="auto"/>
            <w:ind w:left="360" w:firstLine="0"/>
            <w:rPr>
              <w:color w:val="000000"/>
            </w:rPr>
          </w:pPr>
          <w:hyperlink w:anchor="_heading=h.23ckvvd">
            <w:r w:rsidDel="00000000" w:rsidR="00000000" w:rsidRPr="00000000">
              <w:rPr>
                <w:color w:val="000000"/>
                <w:sz w:val="20"/>
                <w:szCs w:val="20"/>
                <w:rtl w:val="0"/>
              </w:rPr>
              <w:t xml:space="preserve">2ª SÉRIE TURMA 31</w:t>
              <w:tab/>
              <w:t xml:space="preserve">37</w:t>
            </w:r>
          </w:hyperlink>
          <w:r w:rsidDel="00000000" w:rsidR="00000000" w:rsidRPr="00000000">
            <w:rPr>
              <w:rtl w:val="0"/>
            </w:rPr>
          </w:r>
        </w:p>
        <w:p w:rsidR="00000000" w:rsidDel="00000000" w:rsidP="00000000" w:rsidRDefault="00000000" w:rsidRPr="00000000" w14:paraId="0000007F">
          <w:pPr>
            <w:widowControl w:val="0"/>
            <w:tabs>
              <w:tab w:val="right" w:leader="none" w:pos="12000"/>
            </w:tabs>
            <w:spacing w:before="60" w:line="240" w:lineRule="auto"/>
            <w:ind w:left="360" w:firstLine="0"/>
            <w:rPr>
              <w:color w:val="000000"/>
            </w:rPr>
          </w:pPr>
          <w:hyperlink w:anchor="_heading=h.32hioqz">
            <w:r w:rsidDel="00000000" w:rsidR="00000000" w:rsidRPr="00000000">
              <w:rPr>
                <w:color w:val="000000"/>
                <w:sz w:val="20"/>
                <w:szCs w:val="20"/>
                <w:rtl w:val="0"/>
              </w:rPr>
              <w:t xml:space="preserve">2ª SÉRIE TURMA 32</w:t>
              <w:tab/>
              <w:t xml:space="preserve">38</w:t>
            </w:r>
          </w:hyperlink>
          <w:r w:rsidDel="00000000" w:rsidR="00000000" w:rsidRPr="00000000">
            <w:rPr>
              <w:rtl w:val="0"/>
            </w:rPr>
          </w:r>
        </w:p>
        <w:p w:rsidR="00000000" w:rsidDel="00000000" w:rsidP="00000000" w:rsidRDefault="00000000" w:rsidRPr="00000000" w14:paraId="00000080">
          <w:pPr>
            <w:widowControl w:val="0"/>
            <w:tabs>
              <w:tab w:val="right" w:leader="none" w:pos="12000"/>
            </w:tabs>
            <w:spacing w:before="60" w:line="240" w:lineRule="auto"/>
            <w:ind w:left="360" w:firstLine="0"/>
            <w:rPr>
              <w:color w:val="000000"/>
            </w:rPr>
          </w:pPr>
          <w:hyperlink w:anchor="_heading=h.3fwokq0">
            <w:r w:rsidDel="00000000" w:rsidR="00000000" w:rsidRPr="00000000">
              <w:rPr>
                <w:color w:val="000000"/>
                <w:sz w:val="20"/>
                <w:szCs w:val="20"/>
                <w:rtl w:val="0"/>
              </w:rPr>
              <w:t xml:space="preserve">3ª SÉRIE TURMA 01</w:t>
              <w:tab/>
              <w:t xml:space="preserve">39</w:t>
            </w:r>
          </w:hyperlink>
          <w:r w:rsidDel="00000000" w:rsidR="00000000" w:rsidRPr="00000000">
            <w:rPr>
              <w:rtl w:val="0"/>
            </w:rPr>
          </w:r>
        </w:p>
        <w:p w:rsidR="00000000" w:rsidDel="00000000" w:rsidP="00000000" w:rsidRDefault="00000000" w:rsidRPr="00000000" w14:paraId="00000081">
          <w:pPr>
            <w:widowControl w:val="0"/>
            <w:tabs>
              <w:tab w:val="right" w:leader="none" w:pos="12000"/>
            </w:tabs>
            <w:spacing w:before="60" w:line="240" w:lineRule="auto"/>
            <w:ind w:left="360" w:firstLine="0"/>
            <w:rPr>
              <w:color w:val="000000"/>
            </w:rPr>
          </w:pPr>
          <w:hyperlink w:anchor="_heading=h.4f1mdlm">
            <w:r w:rsidDel="00000000" w:rsidR="00000000" w:rsidRPr="00000000">
              <w:rPr>
                <w:color w:val="000000"/>
                <w:sz w:val="20"/>
                <w:szCs w:val="20"/>
                <w:rtl w:val="0"/>
              </w:rPr>
              <w:t xml:space="preserve">3ª SÉRIE TURMA 02</w:t>
              <w:tab/>
              <w:t xml:space="preserve">40</w:t>
            </w:r>
          </w:hyperlink>
          <w:r w:rsidDel="00000000" w:rsidR="00000000" w:rsidRPr="00000000">
            <w:rPr>
              <w:rtl w:val="0"/>
            </w:rPr>
          </w:r>
        </w:p>
        <w:p w:rsidR="00000000" w:rsidDel="00000000" w:rsidP="00000000" w:rsidRDefault="00000000" w:rsidRPr="00000000" w14:paraId="00000082">
          <w:pPr>
            <w:widowControl w:val="0"/>
            <w:tabs>
              <w:tab w:val="right" w:leader="none" w:pos="12000"/>
            </w:tabs>
            <w:spacing w:before="60" w:line="240" w:lineRule="auto"/>
            <w:ind w:left="360" w:firstLine="0"/>
            <w:rPr>
              <w:color w:val="000000"/>
            </w:rPr>
          </w:pPr>
          <w:hyperlink w:anchor="_heading=h.19c6y18">
            <w:r w:rsidDel="00000000" w:rsidR="00000000" w:rsidRPr="00000000">
              <w:rPr>
                <w:color w:val="000000"/>
                <w:sz w:val="20"/>
                <w:szCs w:val="20"/>
                <w:rtl w:val="0"/>
              </w:rPr>
              <w:t xml:space="preserve">3ª SÉRIE TURMA 31</w:t>
              <w:tab/>
              <w:t xml:space="preserve">41</w:t>
            </w:r>
          </w:hyperlink>
          <w:r w:rsidDel="00000000" w:rsidR="00000000" w:rsidRPr="00000000">
            <w:rPr>
              <w:rtl w:val="0"/>
            </w:rPr>
          </w:r>
        </w:p>
        <w:p w:rsidR="00000000" w:rsidDel="00000000" w:rsidP="00000000" w:rsidRDefault="00000000" w:rsidRPr="00000000" w14:paraId="00000083">
          <w:pPr>
            <w:widowControl w:val="0"/>
            <w:tabs>
              <w:tab w:val="right" w:leader="none" w:pos="12000"/>
            </w:tabs>
            <w:spacing w:before="60" w:line="240" w:lineRule="auto"/>
            <w:ind w:left="360" w:firstLine="0"/>
            <w:rPr>
              <w:color w:val="000000"/>
            </w:rPr>
          </w:pPr>
          <w:hyperlink w:anchor="_heading=h.nmf14n">
            <w:r w:rsidDel="00000000" w:rsidR="00000000" w:rsidRPr="00000000">
              <w:rPr>
                <w:color w:val="000000"/>
                <w:sz w:val="20"/>
                <w:szCs w:val="20"/>
                <w:rtl w:val="0"/>
              </w:rPr>
              <w:t xml:space="preserve">3ª SÉRIE TURMA 32</w:t>
              <w:tab/>
              <w:t xml:space="preserve">42</w:t>
            </w:r>
          </w:hyperlink>
          <w:r w:rsidDel="00000000" w:rsidR="00000000" w:rsidRPr="00000000">
            <w:rPr>
              <w:rtl w:val="0"/>
            </w:rPr>
          </w:r>
        </w:p>
        <w:p w:rsidR="00000000" w:rsidDel="00000000" w:rsidP="00000000" w:rsidRDefault="00000000" w:rsidRPr="00000000" w14:paraId="00000084">
          <w:pPr>
            <w:widowControl w:val="0"/>
            <w:tabs>
              <w:tab w:val="right" w:leader="none" w:pos="12000"/>
            </w:tabs>
            <w:spacing w:before="60" w:line="240" w:lineRule="auto"/>
            <w:ind w:left="360" w:firstLine="0"/>
            <w:rPr>
              <w:color w:val="000000"/>
            </w:rPr>
          </w:pPr>
          <w:hyperlink w:anchor="_heading=h.111kx3o">
            <w:r w:rsidDel="00000000" w:rsidR="00000000" w:rsidRPr="00000000">
              <w:rPr>
                <w:color w:val="000000"/>
                <w:sz w:val="20"/>
                <w:szCs w:val="20"/>
                <w:rtl w:val="0"/>
              </w:rPr>
              <w:t xml:space="preserve">4ª SÉRIE TURMA 01</w:t>
              <w:tab/>
              <w:t xml:space="preserve">43</w:t>
            </w:r>
          </w:hyperlink>
          <w:r w:rsidDel="00000000" w:rsidR="00000000" w:rsidRPr="00000000">
            <w:rPr>
              <w:rtl w:val="0"/>
            </w:rPr>
          </w:r>
        </w:p>
        <w:p w:rsidR="00000000" w:rsidDel="00000000" w:rsidP="00000000" w:rsidRDefault="00000000" w:rsidRPr="00000000" w14:paraId="00000085">
          <w:pPr>
            <w:widowControl w:val="0"/>
            <w:tabs>
              <w:tab w:val="right" w:leader="none" w:pos="12000"/>
            </w:tabs>
            <w:spacing w:before="60" w:line="240" w:lineRule="auto"/>
            <w:ind w:left="360" w:firstLine="0"/>
            <w:rPr>
              <w:color w:val="000000"/>
            </w:rPr>
          </w:pPr>
          <w:hyperlink w:anchor="_heading=h.206ipza">
            <w:r w:rsidDel="00000000" w:rsidR="00000000" w:rsidRPr="00000000">
              <w:rPr>
                <w:color w:val="000000"/>
                <w:sz w:val="20"/>
                <w:szCs w:val="20"/>
                <w:rtl w:val="0"/>
              </w:rPr>
              <w:t xml:space="preserve">4ª SÉRIE TURMA 02</w:t>
              <w:tab/>
              <w:t xml:space="preserve">44</w:t>
            </w:r>
          </w:hyperlink>
          <w:r w:rsidDel="00000000" w:rsidR="00000000" w:rsidRPr="00000000">
            <w:rPr>
              <w:rtl w:val="0"/>
            </w:rPr>
          </w:r>
        </w:p>
        <w:p w:rsidR="00000000" w:rsidDel="00000000" w:rsidP="00000000" w:rsidRDefault="00000000" w:rsidRPr="00000000" w14:paraId="00000086">
          <w:pPr>
            <w:widowControl w:val="0"/>
            <w:tabs>
              <w:tab w:val="right" w:leader="none" w:pos="12000"/>
            </w:tabs>
            <w:spacing w:before="60" w:line="240" w:lineRule="auto"/>
            <w:ind w:left="360" w:firstLine="0"/>
            <w:rPr>
              <w:color w:val="000000"/>
            </w:rPr>
          </w:pPr>
          <w:hyperlink w:anchor="_heading=h.2zbgiuw">
            <w:r w:rsidDel="00000000" w:rsidR="00000000" w:rsidRPr="00000000">
              <w:rPr>
                <w:color w:val="000000"/>
                <w:sz w:val="20"/>
                <w:szCs w:val="20"/>
                <w:rtl w:val="0"/>
              </w:rPr>
              <w:t xml:space="preserve">4ª SÉRIE TURMA 31</w:t>
              <w:tab/>
              <w:t xml:space="preserve">45</w:t>
            </w:r>
          </w:hyperlink>
          <w:r w:rsidDel="00000000" w:rsidR="00000000" w:rsidRPr="00000000">
            <w:rPr>
              <w:rtl w:val="0"/>
            </w:rPr>
          </w:r>
        </w:p>
        <w:p w:rsidR="00000000" w:rsidDel="00000000" w:rsidP="00000000" w:rsidRDefault="00000000" w:rsidRPr="00000000" w14:paraId="00000087">
          <w:pPr>
            <w:widowControl w:val="0"/>
            <w:tabs>
              <w:tab w:val="right" w:leader="none" w:pos="12000"/>
            </w:tabs>
            <w:spacing w:before="60" w:line="240" w:lineRule="auto"/>
            <w:ind w:left="360" w:firstLine="0"/>
            <w:rPr>
              <w:color w:val="000000"/>
            </w:rPr>
          </w:pPr>
          <w:hyperlink w:anchor="_heading=h.2dlolyb">
            <w:r w:rsidDel="00000000" w:rsidR="00000000" w:rsidRPr="00000000">
              <w:rPr>
                <w:color w:val="000000"/>
                <w:sz w:val="20"/>
                <w:szCs w:val="20"/>
                <w:rtl w:val="0"/>
              </w:rPr>
              <w:t xml:space="preserve">4ª SÉRIE TURMA 32</w:t>
              <w:tab/>
              <w:t xml:space="preserve">46</w:t>
            </w:r>
          </w:hyperlink>
          <w:r w:rsidDel="00000000" w:rsidR="00000000" w:rsidRPr="00000000">
            <w:rPr>
              <w:rtl w:val="0"/>
            </w:rPr>
          </w:r>
        </w:p>
        <w:p w:rsidR="00000000" w:rsidDel="00000000" w:rsidP="00000000" w:rsidRDefault="00000000" w:rsidRPr="00000000" w14:paraId="00000088">
          <w:pPr>
            <w:widowControl w:val="0"/>
            <w:tabs>
              <w:tab w:val="right" w:leader="none" w:pos="12000"/>
            </w:tabs>
            <w:spacing w:before="60" w:line="240" w:lineRule="auto"/>
            <w:ind w:left="360" w:firstLine="0"/>
            <w:rPr>
              <w:color w:val="000000"/>
            </w:rPr>
          </w:pPr>
          <w:hyperlink w:anchor="_heading=h.4bvk7pj">
            <w:r w:rsidDel="00000000" w:rsidR="00000000" w:rsidRPr="00000000">
              <w:rPr>
                <w:color w:val="000000"/>
                <w:sz w:val="20"/>
                <w:szCs w:val="20"/>
                <w:rtl w:val="0"/>
              </w:rPr>
              <w:t xml:space="preserve">5ª SÉRIE TURMA 01</w:t>
              <w:tab/>
              <w:t xml:space="preserve">47</w:t>
            </w:r>
          </w:hyperlink>
          <w:r w:rsidDel="00000000" w:rsidR="00000000" w:rsidRPr="00000000">
            <w:rPr>
              <w:rtl w:val="0"/>
            </w:rPr>
          </w:r>
        </w:p>
        <w:p w:rsidR="00000000" w:rsidDel="00000000" w:rsidP="00000000" w:rsidRDefault="00000000" w:rsidRPr="00000000" w14:paraId="00000089">
          <w:pPr>
            <w:widowControl w:val="0"/>
            <w:tabs>
              <w:tab w:val="right" w:leader="none" w:pos="12000"/>
            </w:tabs>
            <w:spacing w:before="60" w:line="240" w:lineRule="auto"/>
            <w:ind w:left="360" w:firstLine="0"/>
            <w:rPr>
              <w:color w:val="000000"/>
            </w:rPr>
          </w:pPr>
          <w:hyperlink w:anchor="_heading=h.1664s55">
            <w:r w:rsidDel="00000000" w:rsidR="00000000" w:rsidRPr="00000000">
              <w:rPr>
                <w:color w:val="000000"/>
                <w:sz w:val="20"/>
                <w:szCs w:val="20"/>
                <w:rtl w:val="0"/>
              </w:rPr>
              <w:t xml:space="preserve">5ª SÉRIE TURMA 31</w:t>
              <w:tab/>
              <w:t xml:space="preserve">48</w:t>
            </w:r>
          </w:hyperlink>
          <w:r w:rsidDel="00000000" w:rsidR="00000000" w:rsidRPr="00000000">
            <w:rPr>
              <w:rtl w:val="0"/>
            </w:rPr>
          </w:r>
        </w:p>
        <w:p w:rsidR="00000000" w:rsidDel="00000000" w:rsidP="00000000" w:rsidRDefault="00000000" w:rsidRPr="00000000" w14:paraId="0000008A">
          <w:pPr>
            <w:widowControl w:val="0"/>
            <w:tabs>
              <w:tab w:val="right" w:leader="none" w:pos="12000"/>
            </w:tabs>
            <w:spacing w:before="60" w:line="240" w:lineRule="auto"/>
            <w:ind w:left="360" w:firstLine="0"/>
            <w:rPr>
              <w:color w:val="000000"/>
            </w:rPr>
          </w:pPr>
          <w:hyperlink w:anchor="_heading=h.kgcv8k">
            <w:r w:rsidDel="00000000" w:rsidR="00000000" w:rsidRPr="00000000">
              <w:rPr>
                <w:color w:val="000000"/>
                <w:sz w:val="20"/>
                <w:szCs w:val="20"/>
                <w:rtl w:val="0"/>
              </w:rPr>
              <w:t xml:space="preserve">5ª SÉRIE TURMA 32</w:t>
              <w:tab/>
              <w:t xml:space="preserve">49</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8B">
      <w:pPr>
        <w:pStyle w:val="Heading1"/>
        <w:jc w:val="both"/>
        <w:rPr>
          <w:sz w:val="20"/>
          <w:szCs w:val="20"/>
        </w:rPr>
        <w:sectPr>
          <w:headerReference r:id="rId7" w:type="default"/>
          <w:pgSz w:h="16834" w:w="11909" w:orient="portrait"/>
          <w:pgMar w:bottom="1440" w:top="1440" w:left="1440" w:right="1440" w:header="720" w:footer="720"/>
          <w:pgNumType w:start="1"/>
          <w:titlePg w:val="1"/>
        </w:sectPr>
      </w:pPr>
      <w:bookmarkStart w:colFirst="0" w:colLast="0" w:name="_heading=h.gjdgxs" w:id="0"/>
      <w:bookmarkEnd w:id="0"/>
      <w:r w:rsidDel="00000000" w:rsidR="00000000" w:rsidRPr="00000000">
        <w:rPr>
          <w:rtl w:val="0"/>
        </w:rPr>
      </w:r>
    </w:p>
    <w:p w:rsidR="00000000" w:rsidDel="00000000" w:rsidP="00000000" w:rsidRDefault="00000000" w:rsidRPr="00000000" w14:paraId="0000008C">
      <w:pPr>
        <w:pStyle w:val="Heading1"/>
        <w:numPr>
          <w:ilvl w:val="0"/>
          <w:numId w:val="3"/>
        </w:numPr>
        <w:ind w:left="720" w:hanging="360"/>
        <w:jc w:val="both"/>
        <w:rPr/>
      </w:pPr>
      <w:bookmarkStart w:colFirst="0" w:colLast="0" w:name="_heading=h.30j0zll" w:id="1"/>
      <w:bookmarkEnd w:id="1"/>
      <w:r w:rsidDel="00000000" w:rsidR="00000000" w:rsidRPr="00000000">
        <w:rPr>
          <w:rtl w:val="0"/>
        </w:rPr>
        <w:t xml:space="preserve">CALENDÁRIO DO ANO LETIVO DE 2024</w:t>
      </w:r>
    </w:p>
    <w:p w:rsidR="00000000" w:rsidDel="00000000" w:rsidP="00000000" w:rsidRDefault="00000000" w:rsidRPr="00000000" w14:paraId="0000008D">
      <w:pPr>
        <w:ind w:left="720" w:firstLine="0"/>
        <w:rPr/>
      </w:pPr>
      <w:r w:rsidDel="00000000" w:rsidR="00000000" w:rsidRPr="00000000">
        <w:rPr>
          <w:rtl w:val="0"/>
        </w:rPr>
      </w:r>
    </w:p>
    <w:p w:rsidR="00000000" w:rsidDel="00000000" w:rsidP="00000000" w:rsidRDefault="00000000" w:rsidRPr="00000000" w14:paraId="0000008E">
      <w:pPr>
        <w:ind w:left="426" w:firstLine="0"/>
        <w:rPr>
          <w:sz w:val="24"/>
          <w:szCs w:val="24"/>
        </w:rPr>
      </w:pPr>
      <w:r w:rsidDel="00000000" w:rsidR="00000000" w:rsidRPr="00000000">
        <w:rPr>
          <w:sz w:val="24"/>
          <w:szCs w:val="24"/>
          <w:rtl w:val="0"/>
        </w:rPr>
        <w:t xml:space="preserve">Resumo de datas de início e fim do ano letido e dos semestres:</w:t>
      </w:r>
    </w:p>
    <w:p w:rsidR="00000000" w:rsidDel="00000000" w:rsidP="00000000" w:rsidRDefault="00000000" w:rsidRPr="00000000" w14:paraId="0000008F">
      <w:pPr>
        <w:ind w:left="426" w:firstLine="0"/>
        <w:rPr/>
      </w:pPr>
      <w:r w:rsidDel="00000000" w:rsidR="00000000" w:rsidRPr="00000000">
        <w:rPr/>
        <w:drawing>
          <wp:inline distB="0" distT="0" distL="0" distR="0">
            <wp:extent cx="5474716" cy="813924"/>
            <wp:effectExtent b="0" l="0" r="0" t="0"/>
            <wp:docPr id="2143138113" name="image6.png"/>
            <a:graphic>
              <a:graphicData uri="http://schemas.openxmlformats.org/drawingml/2006/picture">
                <pic:pic>
                  <pic:nvPicPr>
                    <pic:cNvPr id="0" name="image6.png"/>
                    <pic:cNvPicPr preferRelativeResize="0"/>
                  </pic:nvPicPr>
                  <pic:blipFill>
                    <a:blip r:embed="rId8"/>
                    <a:srcRect b="0" l="0" r="0" t="0"/>
                    <a:stretch>
                      <a:fillRect/>
                    </a:stretch>
                  </pic:blipFill>
                  <pic:spPr>
                    <a:xfrm>
                      <a:off x="0" y="0"/>
                      <a:ext cx="5474716" cy="813924"/>
                    </a:xfrm>
                    <a:prstGeom prst="rect"/>
                    <a:ln/>
                  </pic:spPr>
                </pic:pic>
              </a:graphicData>
            </a:graphic>
          </wp:inline>
        </w:drawing>
      </w:r>
      <w:r w:rsidDel="00000000" w:rsidR="00000000" w:rsidRPr="00000000">
        <w:rPr>
          <w:rtl w:val="0"/>
        </w:rPr>
      </w:r>
    </w:p>
    <w:p w:rsidR="00000000" w:rsidDel="00000000" w:rsidP="00000000" w:rsidRDefault="00000000" w:rsidRPr="00000000" w14:paraId="00000090">
      <w:pPr>
        <w:ind w:left="720" w:firstLine="0"/>
        <w:rPr/>
      </w:pPr>
      <w:r w:rsidDel="00000000" w:rsidR="00000000" w:rsidRPr="00000000">
        <w:rPr>
          <w:rtl w:val="0"/>
        </w:rPr>
      </w:r>
    </w:p>
    <w:p w:rsidR="00000000" w:rsidDel="00000000" w:rsidP="00000000" w:rsidRDefault="00000000" w:rsidRPr="00000000" w14:paraId="00000091">
      <w:pPr>
        <w:ind w:left="720" w:firstLine="0"/>
        <w:rPr>
          <w:sz w:val="24"/>
          <w:szCs w:val="24"/>
        </w:rPr>
      </w:pPr>
      <w:r w:rsidDel="00000000" w:rsidR="00000000" w:rsidRPr="00000000">
        <w:rPr>
          <w:rtl w:val="0"/>
        </w:rPr>
      </w:r>
    </w:p>
    <w:p w:rsidR="00000000" w:rsidDel="00000000" w:rsidP="00000000" w:rsidRDefault="00000000" w:rsidRPr="00000000" w14:paraId="00000092">
      <w:pPr>
        <w:ind w:left="426" w:firstLine="0"/>
        <w:rPr>
          <w:sz w:val="24"/>
          <w:szCs w:val="24"/>
        </w:rPr>
      </w:pPr>
      <w:r w:rsidDel="00000000" w:rsidR="00000000" w:rsidRPr="00000000">
        <w:rPr>
          <w:sz w:val="24"/>
          <w:szCs w:val="24"/>
          <w:rtl w:val="0"/>
        </w:rPr>
        <w:t xml:space="preserve">O calendário acadêmico do presente ano letivo, para o Campus Sede e demais Campi (RESOLUÇÃO N.º 001/2024-CEP).</w:t>
      </w:r>
    </w:p>
    <w:p w:rsidR="00000000" w:rsidDel="00000000" w:rsidP="00000000" w:rsidRDefault="00000000" w:rsidRPr="00000000" w14:paraId="00000093">
      <w:pPr>
        <w:ind w:left="426" w:firstLine="0"/>
        <w:rPr>
          <w:sz w:val="24"/>
          <w:szCs w:val="24"/>
        </w:rPr>
      </w:pPr>
      <w:r w:rsidDel="00000000" w:rsidR="00000000" w:rsidRPr="00000000">
        <w:rPr>
          <w:rtl w:val="0"/>
        </w:rPr>
      </w:r>
    </w:p>
    <w:p w:rsidR="00000000" w:rsidDel="00000000" w:rsidP="00000000" w:rsidRDefault="00000000" w:rsidRPr="00000000" w14:paraId="00000094">
      <w:pPr>
        <w:ind w:left="426" w:firstLine="0"/>
        <w:rPr>
          <w:sz w:val="24"/>
          <w:szCs w:val="24"/>
        </w:rPr>
      </w:pPr>
      <w:r w:rsidDel="00000000" w:rsidR="00000000" w:rsidRPr="00000000">
        <w:rPr>
          <w:sz w:val="24"/>
          <w:szCs w:val="24"/>
          <w:rtl w:val="0"/>
        </w:rPr>
        <w:t xml:space="preserve">Disponível em: </w:t>
      </w:r>
      <w:hyperlink r:id="rId9">
        <w:r w:rsidDel="00000000" w:rsidR="00000000" w:rsidRPr="00000000">
          <w:rPr>
            <w:color w:val="0000ff"/>
            <w:sz w:val="24"/>
            <w:szCs w:val="24"/>
            <w:u w:val="single"/>
            <w:rtl w:val="0"/>
          </w:rPr>
          <w:t xml:space="preserve">http://www.scs.uem.br/2024/cep/001cep2024.htm</w:t>
        </w:r>
      </w:hyperlink>
      <w:r w:rsidDel="00000000" w:rsidR="00000000" w:rsidRPr="00000000">
        <w:rPr>
          <w:rtl w:val="0"/>
        </w:rPr>
      </w:r>
    </w:p>
    <w:p w:rsidR="00000000" w:rsidDel="00000000" w:rsidP="00000000" w:rsidRDefault="00000000" w:rsidRPr="00000000" w14:paraId="00000095">
      <w:pPr>
        <w:ind w:left="426" w:firstLine="0"/>
        <w:rPr>
          <w:sz w:val="24"/>
          <w:szCs w:val="24"/>
        </w:rPr>
      </w:pPr>
      <w:r w:rsidDel="00000000" w:rsidR="00000000" w:rsidRPr="00000000">
        <w:rPr>
          <w:rtl w:val="0"/>
        </w:rPr>
      </w:r>
    </w:p>
    <w:p w:rsidR="00000000" w:rsidDel="00000000" w:rsidP="00000000" w:rsidRDefault="00000000" w:rsidRPr="00000000" w14:paraId="00000096">
      <w:pPr>
        <w:ind w:left="720" w:firstLine="0"/>
        <w:rPr/>
        <w:sectPr>
          <w:type w:val="nextPage"/>
          <w:pgSz w:h="16834" w:w="11909"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0097">
      <w:pPr>
        <w:pStyle w:val="Heading1"/>
        <w:numPr>
          <w:ilvl w:val="0"/>
          <w:numId w:val="3"/>
        </w:numPr>
        <w:ind w:left="720" w:hanging="360"/>
        <w:jc w:val="both"/>
        <w:rPr/>
      </w:pPr>
      <w:bookmarkStart w:colFirst="0" w:colLast="0" w:name="_heading=h.1fob9te" w:id="2"/>
      <w:bookmarkEnd w:id="2"/>
      <w:r w:rsidDel="00000000" w:rsidR="00000000" w:rsidRPr="00000000">
        <w:rPr>
          <w:rtl w:val="0"/>
        </w:rPr>
        <w:t xml:space="preserve">CALENDÁRIO PARA SOLICITAÇÕES NO ANO LETIVO DE 2024</w:t>
      </w:r>
    </w:p>
    <w:p w:rsidR="00000000" w:rsidDel="00000000" w:rsidP="00000000" w:rsidRDefault="00000000" w:rsidRPr="00000000" w14:paraId="00000098">
      <w:pPr>
        <w:spacing w:line="360" w:lineRule="auto"/>
        <w:jc w:val="both"/>
        <w:rPr>
          <w:sz w:val="24"/>
          <w:szCs w:val="24"/>
        </w:rPr>
      </w:pPr>
      <w:r w:rsidDel="00000000" w:rsidR="00000000" w:rsidRPr="00000000">
        <w:rPr>
          <w:rtl w:val="0"/>
        </w:rPr>
      </w:r>
    </w:p>
    <w:p w:rsidR="00000000" w:rsidDel="00000000" w:rsidP="00000000" w:rsidRDefault="00000000" w:rsidRPr="00000000" w14:paraId="00000099">
      <w:pPr>
        <w:spacing w:line="360" w:lineRule="auto"/>
        <w:jc w:val="both"/>
        <w:rPr>
          <w:sz w:val="24"/>
          <w:szCs w:val="24"/>
        </w:rPr>
      </w:pPr>
      <w:r w:rsidDel="00000000" w:rsidR="00000000" w:rsidRPr="00000000">
        <w:rPr>
          <w:sz w:val="24"/>
          <w:szCs w:val="24"/>
          <w:rtl w:val="0"/>
        </w:rPr>
        <w:t xml:space="preserve">Este calendário publica prazos para atividade/evento do Calendário Acadêmico de 2024, incluindo prazos pertinentes a diversas solicitações dos acadêmicos (PORTARIA Nº 003/2024-DAA).</w:t>
      </w:r>
    </w:p>
    <w:p w:rsidR="00000000" w:rsidDel="00000000" w:rsidP="00000000" w:rsidRDefault="00000000" w:rsidRPr="00000000" w14:paraId="0000009A">
      <w:pPr>
        <w:spacing w:line="360" w:lineRule="auto"/>
        <w:jc w:val="both"/>
        <w:rPr>
          <w:sz w:val="24"/>
          <w:szCs w:val="24"/>
        </w:rPr>
      </w:pPr>
      <w:r w:rsidDel="00000000" w:rsidR="00000000" w:rsidRPr="00000000">
        <w:rPr>
          <w:rtl w:val="0"/>
        </w:rPr>
      </w:r>
    </w:p>
    <w:p w:rsidR="00000000" w:rsidDel="00000000" w:rsidP="00000000" w:rsidRDefault="00000000" w:rsidRPr="00000000" w14:paraId="0000009B">
      <w:pPr>
        <w:spacing w:line="360" w:lineRule="auto"/>
        <w:jc w:val="both"/>
        <w:rPr/>
      </w:pPr>
      <w:r w:rsidDel="00000000" w:rsidR="00000000" w:rsidRPr="00000000">
        <w:rPr>
          <w:sz w:val="24"/>
          <w:szCs w:val="24"/>
          <w:rtl w:val="0"/>
        </w:rPr>
        <w:t xml:space="preserve">Disponível em: </w:t>
      </w:r>
      <w:hyperlink r:id="rId10">
        <w:r w:rsidDel="00000000" w:rsidR="00000000" w:rsidRPr="00000000">
          <w:rPr>
            <w:color w:val="0000ff"/>
            <w:u w:val="single"/>
            <w:rtl w:val="0"/>
          </w:rPr>
          <w:t xml:space="preserve">https://daa.uem.br/editais-e-portarias/portaria-003-2024-daa-prazos-para-as-atividades-e-eventos-do-calendario-academico-ano-letivo-2024.pdf</w:t>
        </w:r>
      </w:hyperlink>
      <w:r w:rsidDel="00000000" w:rsidR="00000000" w:rsidRPr="00000000">
        <w:rPr>
          <w:rtl w:val="0"/>
        </w:rPr>
      </w:r>
    </w:p>
    <w:p w:rsidR="00000000" w:rsidDel="00000000" w:rsidP="00000000" w:rsidRDefault="00000000" w:rsidRPr="00000000" w14:paraId="0000009C">
      <w:pPr>
        <w:spacing w:line="360" w:lineRule="auto"/>
        <w:jc w:val="both"/>
        <w:rPr>
          <w:b w:val="1"/>
          <w:sz w:val="24"/>
          <w:szCs w:val="24"/>
        </w:rPr>
      </w:pPr>
      <w:r w:rsidDel="00000000" w:rsidR="00000000" w:rsidRPr="00000000">
        <w:rPr>
          <w:rtl w:val="0"/>
        </w:rPr>
      </w:r>
    </w:p>
    <w:p w:rsidR="00000000" w:rsidDel="00000000" w:rsidP="00000000" w:rsidRDefault="00000000" w:rsidRPr="00000000" w14:paraId="0000009D">
      <w:pPr>
        <w:spacing w:line="360" w:lineRule="auto"/>
        <w:rPr>
          <w:sz w:val="24"/>
          <w:szCs w:val="24"/>
        </w:rPr>
      </w:pPr>
      <w:r w:rsidDel="00000000" w:rsidR="00000000" w:rsidRPr="00000000">
        <w:rPr>
          <w:rtl w:val="0"/>
        </w:rPr>
      </w:r>
    </w:p>
    <w:p w:rsidR="00000000" w:rsidDel="00000000" w:rsidP="00000000" w:rsidRDefault="00000000" w:rsidRPr="00000000" w14:paraId="0000009E">
      <w:pPr>
        <w:spacing w:line="360" w:lineRule="auto"/>
        <w:rPr>
          <w:sz w:val="24"/>
          <w:szCs w:val="24"/>
        </w:rPr>
      </w:pPr>
      <w:r w:rsidDel="00000000" w:rsidR="00000000" w:rsidRPr="00000000">
        <w:rPr>
          <w:rtl w:val="0"/>
        </w:rPr>
      </w:r>
    </w:p>
    <w:p w:rsidR="00000000" w:rsidDel="00000000" w:rsidP="00000000" w:rsidRDefault="00000000" w:rsidRPr="00000000" w14:paraId="0000009F">
      <w:pPr>
        <w:jc w:val="both"/>
        <w:rPr>
          <w:sz w:val="24"/>
          <w:szCs w:val="24"/>
        </w:rPr>
      </w:pPr>
      <w:r w:rsidDel="00000000" w:rsidR="00000000" w:rsidRPr="00000000">
        <w:rPr>
          <w:rtl w:val="0"/>
        </w:rPr>
      </w:r>
    </w:p>
    <w:p w:rsidR="00000000" w:rsidDel="00000000" w:rsidP="00000000" w:rsidRDefault="00000000" w:rsidRPr="00000000" w14:paraId="000000A0">
      <w:pPr>
        <w:jc w:val="both"/>
        <w:rPr>
          <w:sz w:val="24"/>
          <w:szCs w:val="24"/>
        </w:rPr>
      </w:pPr>
      <w:r w:rsidDel="00000000" w:rsidR="00000000" w:rsidRPr="00000000">
        <w:rPr>
          <w:rtl w:val="0"/>
        </w:rPr>
      </w:r>
    </w:p>
    <w:p w:rsidR="00000000" w:rsidDel="00000000" w:rsidP="00000000" w:rsidRDefault="00000000" w:rsidRPr="00000000" w14:paraId="000000A1">
      <w:pPr>
        <w:rPr>
          <w:sz w:val="32"/>
          <w:szCs w:val="32"/>
        </w:rPr>
      </w:pPr>
      <w:bookmarkStart w:colFirst="0" w:colLast="0" w:name="_heading=h.3znysh7" w:id="3"/>
      <w:bookmarkEnd w:id="3"/>
      <w:r w:rsidDel="00000000" w:rsidR="00000000" w:rsidRPr="00000000">
        <w:br w:type="page"/>
      </w:r>
      <w:r w:rsidDel="00000000" w:rsidR="00000000" w:rsidRPr="00000000">
        <w:rPr>
          <w:rtl w:val="0"/>
        </w:rPr>
      </w:r>
    </w:p>
    <w:p w:rsidR="00000000" w:rsidDel="00000000" w:rsidP="00000000" w:rsidRDefault="00000000" w:rsidRPr="00000000" w14:paraId="000000A2">
      <w:pPr>
        <w:pStyle w:val="Heading1"/>
        <w:numPr>
          <w:ilvl w:val="0"/>
          <w:numId w:val="3"/>
        </w:numPr>
        <w:ind w:left="720" w:hanging="360"/>
        <w:jc w:val="both"/>
        <w:rPr>
          <w:sz w:val="32"/>
          <w:szCs w:val="32"/>
        </w:rPr>
      </w:pPr>
      <w:r w:rsidDel="00000000" w:rsidR="00000000" w:rsidRPr="00000000">
        <w:rPr>
          <w:sz w:val="32"/>
          <w:szCs w:val="32"/>
          <w:rtl w:val="0"/>
        </w:rPr>
        <w:t xml:space="preserve">GRADE CURRICULAR DO CURSO DE ADMINISTRAÇÃO (PARA INGRESSANTES A PARTIR DE 2023)</w:t>
      </w:r>
    </w:p>
    <w:p w:rsidR="00000000" w:rsidDel="00000000" w:rsidP="00000000" w:rsidRDefault="00000000" w:rsidRPr="00000000" w14:paraId="000000A3">
      <w:pPr>
        <w:jc w:val="both"/>
        <w:rPr>
          <w:sz w:val="24"/>
          <w:szCs w:val="24"/>
        </w:rPr>
      </w:pPr>
      <w:r w:rsidDel="00000000" w:rsidR="00000000" w:rsidRPr="00000000">
        <w:rPr>
          <w:sz w:val="24"/>
          <w:szCs w:val="24"/>
        </w:rPr>
        <w:drawing>
          <wp:inline distB="114300" distT="114300" distL="114300" distR="114300">
            <wp:extent cx="5731200" cy="3721100"/>
            <wp:effectExtent b="0" l="0" r="0" t="0"/>
            <wp:docPr id="2143138115" name="image18.png"/>
            <a:graphic>
              <a:graphicData uri="http://schemas.openxmlformats.org/drawingml/2006/picture">
                <pic:pic>
                  <pic:nvPicPr>
                    <pic:cNvPr id="0" name="image18.png"/>
                    <pic:cNvPicPr preferRelativeResize="0"/>
                  </pic:nvPicPr>
                  <pic:blipFill>
                    <a:blip r:embed="rId11"/>
                    <a:srcRect b="0" l="0" r="0" t="0"/>
                    <a:stretch>
                      <a:fillRect/>
                    </a:stretch>
                  </pic:blipFill>
                  <pic:spPr>
                    <a:xfrm>
                      <a:off x="0" y="0"/>
                      <a:ext cx="5731200" cy="3721100"/>
                    </a:xfrm>
                    <a:prstGeom prst="rect"/>
                    <a:ln/>
                  </pic:spPr>
                </pic:pic>
              </a:graphicData>
            </a:graphic>
          </wp:inline>
        </w:drawing>
      </w:r>
      <w:r w:rsidDel="00000000" w:rsidR="00000000" w:rsidRPr="00000000">
        <w:rPr>
          <w:rtl w:val="0"/>
        </w:rPr>
      </w:r>
    </w:p>
    <w:p w:rsidR="00000000" w:rsidDel="00000000" w:rsidP="00000000" w:rsidRDefault="00000000" w:rsidRPr="00000000" w14:paraId="000000A4">
      <w:pPr>
        <w:jc w:val="both"/>
        <w:rPr>
          <w:sz w:val="24"/>
          <w:szCs w:val="24"/>
        </w:rPr>
      </w:pPr>
      <w:r w:rsidDel="00000000" w:rsidR="00000000" w:rsidRPr="00000000">
        <w:rPr>
          <w:sz w:val="24"/>
          <w:szCs w:val="24"/>
        </w:rPr>
        <w:drawing>
          <wp:inline distB="114300" distT="114300" distL="114300" distR="114300">
            <wp:extent cx="5761747" cy="4051363"/>
            <wp:effectExtent b="0" l="0" r="0" t="0"/>
            <wp:docPr id="2143138114" name="image14.png"/>
            <a:graphic>
              <a:graphicData uri="http://schemas.openxmlformats.org/drawingml/2006/picture">
                <pic:pic>
                  <pic:nvPicPr>
                    <pic:cNvPr id="0" name="image14.png"/>
                    <pic:cNvPicPr preferRelativeResize="0"/>
                  </pic:nvPicPr>
                  <pic:blipFill>
                    <a:blip r:embed="rId12"/>
                    <a:srcRect b="0" l="0" r="0" t="0"/>
                    <a:stretch>
                      <a:fillRect/>
                    </a:stretch>
                  </pic:blipFill>
                  <pic:spPr>
                    <a:xfrm>
                      <a:off x="0" y="0"/>
                      <a:ext cx="5761747" cy="4051363"/>
                    </a:xfrm>
                    <a:prstGeom prst="rect"/>
                    <a:ln/>
                  </pic:spPr>
                </pic:pic>
              </a:graphicData>
            </a:graphic>
          </wp:inline>
        </w:drawing>
      </w:r>
      <w:r w:rsidDel="00000000" w:rsidR="00000000" w:rsidRPr="00000000">
        <w:rPr>
          <w:rtl w:val="0"/>
        </w:rPr>
      </w:r>
    </w:p>
    <w:p w:rsidR="00000000" w:rsidDel="00000000" w:rsidP="00000000" w:rsidRDefault="00000000" w:rsidRPr="00000000" w14:paraId="000000A5">
      <w:pPr>
        <w:pStyle w:val="Heading1"/>
        <w:numPr>
          <w:ilvl w:val="0"/>
          <w:numId w:val="3"/>
        </w:numPr>
        <w:ind w:left="720" w:hanging="360"/>
        <w:jc w:val="both"/>
        <w:rPr>
          <w:sz w:val="32"/>
          <w:szCs w:val="32"/>
        </w:rPr>
      </w:pPr>
      <w:bookmarkStart w:colFirst="0" w:colLast="0" w:name="_heading=h.2et92p0" w:id="4"/>
      <w:bookmarkEnd w:id="4"/>
      <w:r w:rsidDel="00000000" w:rsidR="00000000" w:rsidRPr="00000000">
        <w:rPr>
          <w:sz w:val="32"/>
          <w:szCs w:val="32"/>
          <w:rtl w:val="0"/>
        </w:rPr>
        <w:t xml:space="preserve">GRADE CURRICULAR DO CURSO DE ADMINISTRAÇÃO (PARA INGRESSANTES ATÉ 2022)</w:t>
      </w:r>
    </w:p>
    <w:p w:rsidR="00000000" w:rsidDel="00000000" w:rsidP="00000000" w:rsidRDefault="00000000" w:rsidRPr="00000000" w14:paraId="000000A6">
      <w:pPr>
        <w:jc w:val="both"/>
        <w:rPr>
          <w:sz w:val="24"/>
          <w:szCs w:val="24"/>
        </w:rPr>
      </w:pPr>
      <w:r w:rsidDel="00000000" w:rsidR="00000000" w:rsidRPr="00000000">
        <w:rPr>
          <w:sz w:val="24"/>
          <w:szCs w:val="24"/>
        </w:rPr>
        <w:drawing>
          <wp:inline distB="114300" distT="114300" distL="114300" distR="114300">
            <wp:extent cx="5734050" cy="3324386"/>
            <wp:effectExtent b="0" l="0" r="0" t="0"/>
            <wp:docPr id="2143138118" name="image20.png"/>
            <a:graphic>
              <a:graphicData uri="http://schemas.openxmlformats.org/drawingml/2006/picture">
                <pic:pic>
                  <pic:nvPicPr>
                    <pic:cNvPr id="0" name="image20.png"/>
                    <pic:cNvPicPr preferRelativeResize="0"/>
                  </pic:nvPicPr>
                  <pic:blipFill>
                    <a:blip r:embed="rId13"/>
                    <a:srcRect b="0" l="0" r="0" t="0"/>
                    <a:stretch>
                      <a:fillRect/>
                    </a:stretch>
                  </pic:blipFill>
                  <pic:spPr>
                    <a:xfrm>
                      <a:off x="0" y="0"/>
                      <a:ext cx="5734050" cy="3324386"/>
                    </a:xfrm>
                    <a:prstGeom prst="rect"/>
                    <a:ln/>
                  </pic:spPr>
                </pic:pic>
              </a:graphicData>
            </a:graphic>
          </wp:inline>
        </w:drawing>
      </w:r>
      <w:r w:rsidDel="00000000" w:rsidR="00000000" w:rsidRPr="00000000">
        <w:rPr>
          <w:rtl w:val="0"/>
        </w:rPr>
      </w:r>
    </w:p>
    <w:p w:rsidR="00000000" w:rsidDel="00000000" w:rsidP="00000000" w:rsidRDefault="00000000" w:rsidRPr="00000000" w14:paraId="000000A7">
      <w:pPr>
        <w:jc w:val="both"/>
        <w:rPr>
          <w:sz w:val="24"/>
          <w:szCs w:val="24"/>
        </w:rPr>
      </w:pPr>
      <w:r w:rsidDel="00000000" w:rsidR="00000000" w:rsidRPr="00000000">
        <w:rPr>
          <w:sz w:val="24"/>
          <w:szCs w:val="24"/>
        </w:rPr>
        <w:drawing>
          <wp:inline distB="114300" distT="114300" distL="114300" distR="114300">
            <wp:extent cx="5734050" cy="3481704"/>
            <wp:effectExtent b="0" l="0" r="0" t="0"/>
            <wp:docPr id="2143138116" name="image27.png"/>
            <a:graphic>
              <a:graphicData uri="http://schemas.openxmlformats.org/drawingml/2006/picture">
                <pic:pic>
                  <pic:nvPicPr>
                    <pic:cNvPr id="0" name="image27.png"/>
                    <pic:cNvPicPr preferRelativeResize="0"/>
                  </pic:nvPicPr>
                  <pic:blipFill>
                    <a:blip r:embed="rId14"/>
                    <a:srcRect b="0" l="0" r="0" t="0"/>
                    <a:stretch>
                      <a:fillRect/>
                    </a:stretch>
                  </pic:blipFill>
                  <pic:spPr>
                    <a:xfrm>
                      <a:off x="0" y="0"/>
                      <a:ext cx="5734050" cy="3481704"/>
                    </a:xfrm>
                    <a:prstGeom prst="rect"/>
                    <a:ln/>
                  </pic:spPr>
                </pic:pic>
              </a:graphicData>
            </a:graphic>
          </wp:inline>
        </w:drawing>
      </w:r>
      <w:r w:rsidDel="00000000" w:rsidR="00000000" w:rsidRPr="00000000">
        <w:rPr>
          <w:rtl w:val="0"/>
        </w:rPr>
      </w:r>
    </w:p>
    <w:p w:rsidR="00000000" w:rsidDel="00000000" w:rsidP="00000000" w:rsidRDefault="00000000" w:rsidRPr="00000000" w14:paraId="000000A8">
      <w:pPr>
        <w:jc w:val="both"/>
        <w:rPr>
          <w:sz w:val="34"/>
          <w:szCs w:val="34"/>
        </w:rPr>
        <w:sectPr>
          <w:type w:val="nextPage"/>
          <w:pgSz w:h="16834" w:w="11909" w:orient="portrait"/>
          <w:pgMar w:bottom="1440" w:top="1440" w:left="1440" w:right="1440" w:header="720" w:footer="720"/>
        </w:sectPr>
      </w:pPr>
      <w:r w:rsidDel="00000000" w:rsidR="00000000" w:rsidRPr="00000000">
        <w:rPr>
          <w:sz w:val="24"/>
          <w:szCs w:val="24"/>
        </w:rPr>
        <w:drawing>
          <wp:inline distB="114300" distT="114300" distL="114300" distR="114300">
            <wp:extent cx="5734050" cy="898525"/>
            <wp:effectExtent b="0" l="0" r="0" t="0"/>
            <wp:docPr id="2143138121" name="image21.png"/>
            <a:graphic>
              <a:graphicData uri="http://schemas.openxmlformats.org/drawingml/2006/picture">
                <pic:pic>
                  <pic:nvPicPr>
                    <pic:cNvPr id="0" name="image21.png"/>
                    <pic:cNvPicPr preferRelativeResize="0"/>
                  </pic:nvPicPr>
                  <pic:blipFill>
                    <a:blip r:embed="rId15"/>
                    <a:srcRect b="0" l="0" r="0" t="0"/>
                    <a:stretch>
                      <a:fillRect/>
                    </a:stretch>
                  </pic:blipFill>
                  <pic:spPr>
                    <a:xfrm>
                      <a:off x="0" y="0"/>
                      <a:ext cx="5734050" cy="898525"/>
                    </a:xfrm>
                    <a:prstGeom prst="rect"/>
                    <a:ln/>
                  </pic:spPr>
                </pic:pic>
              </a:graphicData>
            </a:graphic>
          </wp:inline>
        </w:drawing>
      </w:r>
      <w:r w:rsidDel="00000000" w:rsidR="00000000" w:rsidRPr="00000000">
        <w:rPr>
          <w:rtl w:val="0"/>
        </w:rPr>
      </w:r>
    </w:p>
    <w:p w:rsidR="00000000" w:rsidDel="00000000" w:rsidP="00000000" w:rsidRDefault="00000000" w:rsidRPr="00000000" w14:paraId="000000A9">
      <w:pPr>
        <w:pStyle w:val="Heading1"/>
        <w:numPr>
          <w:ilvl w:val="0"/>
          <w:numId w:val="3"/>
        </w:numPr>
        <w:ind w:left="720" w:hanging="360"/>
        <w:jc w:val="both"/>
        <w:rPr>
          <w:sz w:val="34"/>
          <w:szCs w:val="34"/>
        </w:rPr>
      </w:pPr>
      <w:bookmarkStart w:colFirst="0" w:colLast="0" w:name="_heading=h.tyjcwt" w:id="5"/>
      <w:bookmarkEnd w:id="5"/>
      <w:r w:rsidDel="00000000" w:rsidR="00000000" w:rsidRPr="00000000">
        <w:rPr>
          <w:sz w:val="34"/>
          <w:szCs w:val="34"/>
          <w:rtl w:val="0"/>
        </w:rPr>
        <w:t xml:space="preserve">TUTORIAL PARA COMPREENDER SEU HORÁRIO</w:t>
      </w:r>
    </w:p>
    <w:p w:rsidR="00000000" w:rsidDel="00000000" w:rsidP="00000000" w:rsidRDefault="00000000" w:rsidRPr="00000000" w14:paraId="000000AA">
      <w:pPr>
        <w:jc w:val="both"/>
        <w:rPr>
          <w:sz w:val="24"/>
          <w:szCs w:val="24"/>
        </w:rPr>
      </w:pPr>
      <w:r w:rsidDel="00000000" w:rsidR="00000000" w:rsidRPr="00000000">
        <w:rPr>
          <w:sz w:val="24"/>
          <w:szCs w:val="24"/>
        </w:rPr>
        <w:drawing>
          <wp:inline distB="114300" distT="114300" distL="114300" distR="114300">
            <wp:extent cx="8867775" cy="5029029"/>
            <wp:effectExtent b="0" l="0" r="0" t="0"/>
            <wp:docPr id="2143138119" name="image29.png"/>
            <a:graphic>
              <a:graphicData uri="http://schemas.openxmlformats.org/drawingml/2006/picture">
                <pic:pic>
                  <pic:nvPicPr>
                    <pic:cNvPr id="0" name="image29.png"/>
                    <pic:cNvPicPr preferRelativeResize="0"/>
                  </pic:nvPicPr>
                  <pic:blipFill>
                    <a:blip r:embed="rId16"/>
                    <a:srcRect b="0" l="0" r="0" t="0"/>
                    <a:stretch>
                      <a:fillRect/>
                    </a:stretch>
                  </pic:blipFill>
                  <pic:spPr>
                    <a:xfrm>
                      <a:off x="0" y="0"/>
                      <a:ext cx="8867775" cy="5029029"/>
                    </a:xfrm>
                    <a:prstGeom prst="rect"/>
                    <a:ln/>
                  </pic:spPr>
                </pic:pic>
              </a:graphicData>
            </a:graphic>
          </wp:inline>
        </w:drawing>
      </w:r>
      <w:r w:rsidDel="00000000" w:rsidR="00000000" w:rsidRPr="00000000">
        <w:rPr>
          <w:rtl w:val="0"/>
        </w:rPr>
      </w:r>
    </w:p>
    <w:p w:rsidR="00000000" w:rsidDel="00000000" w:rsidP="00000000" w:rsidRDefault="00000000" w:rsidRPr="00000000" w14:paraId="000000AB">
      <w:pPr>
        <w:jc w:val="both"/>
        <w:rPr>
          <w:sz w:val="24"/>
          <w:szCs w:val="24"/>
        </w:rPr>
      </w:pPr>
      <w:r w:rsidDel="00000000" w:rsidR="00000000" w:rsidRPr="00000000">
        <w:rPr>
          <w:sz w:val="24"/>
          <w:szCs w:val="24"/>
        </w:rPr>
        <w:drawing>
          <wp:inline distB="114300" distT="114300" distL="114300" distR="114300">
            <wp:extent cx="8863200" cy="4940300"/>
            <wp:effectExtent b="0" l="0" r="0" t="0"/>
            <wp:docPr id="2143138123" name="image28.png"/>
            <a:graphic>
              <a:graphicData uri="http://schemas.openxmlformats.org/drawingml/2006/picture">
                <pic:pic>
                  <pic:nvPicPr>
                    <pic:cNvPr id="0" name="image28.png"/>
                    <pic:cNvPicPr preferRelativeResize="0"/>
                  </pic:nvPicPr>
                  <pic:blipFill>
                    <a:blip r:embed="rId17"/>
                    <a:srcRect b="0" l="0" r="0" t="0"/>
                    <a:stretch>
                      <a:fillRect/>
                    </a:stretch>
                  </pic:blipFill>
                  <pic:spPr>
                    <a:xfrm>
                      <a:off x="0" y="0"/>
                      <a:ext cx="8863200" cy="4940300"/>
                    </a:xfrm>
                    <a:prstGeom prst="rect"/>
                    <a:ln/>
                  </pic:spPr>
                </pic:pic>
              </a:graphicData>
            </a:graphic>
          </wp:inline>
        </w:drawing>
      </w:r>
      <w:r w:rsidDel="00000000" w:rsidR="00000000" w:rsidRPr="00000000">
        <w:rPr>
          <w:rtl w:val="0"/>
        </w:rPr>
      </w:r>
    </w:p>
    <w:p w:rsidR="00000000" w:rsidDel="00000000" w:rsidP="00000000" w:rsidRDefault="00000000" w:rsidRPr="00000000" w14:paraId="000000AC">
      <w:pPr>
        <w:jc w:val="both"/>
        <w:rPr>
          <w:sz w:val="24"/>
          <w:szCs w:val="24"/>
        </w:rPr>
      </w:pPr>
      <w:r w:rsidDel="00000000" w:rsidR="00000000" w:rsidRPr="00000000">
        <w:rPr>
          <w:rtl w:val="0"/>
        </w:rPr>
      </w:r>
    </w:p>
    <w:p w:rsidR="00000000" w:rsidDel="00000000" w:rsidP="00000000" w:rsidRDefault="00000000" w:rsidRPr="00000000" w14:paraId="000000AD">
      <w:pPr>
        <w:jc w:val="both"/>
        <w:rPr>
          <w:sz w:val="24"/>
          <w:szCs w:val="24"/>
        </w:rPr>
      </w:pPr>
      <w:r w:rsidDel="00000000" w:rsidR="00000000" w:rsidRPr="00000000">
        <w:rPr>
          <w:rtl w:val="0"/>
        </w:rPr>
      </w:r>
    </w:p>
    <w:p w:rsidR="00000000" w:rsidDel="00000000" w:rsidP="00000000" w:rsidRDefault="00000000" w:rsidRPr="00000000" w14:paraId="000000AE">
      <w:pPr>
        <w:jc w:val="both"/>
        <w:rPr>
          <w:sz w:val="24"/>
          <w:szCs w:val="24"/>
        </w:rPr>
      </w:pPr>
      <w:r w:rsidDel="00000000" w:rsidR="00000000" w:rsidRPr="00000000">
        <w:rPr>
          <w:rtl w:val="0"/>
        </w:rPr>
      </w:r>
    </w:p>
    <w:p w:rsidR="00000000" w:rsidDel="00000000" w:rsidP="00000000" w:rsidRDefault="00000000" w:rsidRPr="00000000" w14:paraId="000000AF">
      <w:pPr>
        <w:jc w:val="both"/>
        <w:rPr/>
        <w:sectPr>
          <w:type w:val="nextPage"/>
          <w:pgSz w:h="11909" w:w="16834" w:orient="landscape"/>
          <w:pgMar w:bottom="1440" w:top="1440" w:left="1440" w:right="1440" w:header="720" w:footer="720"/>
        </w:sectPr>
      </w:pPr>
      <w:r w:rsidDel="00000000" w:rsidR="00000000" w:rsidRPr="00000000">
        <w:rPr>
          <w:sz w:val="24"/>
          <w:szCs w:val="24"/>
        </w:rPr>
        <w:drawing>
          <wp:inline distB="114300" distT="114300" distL="114300" distR="114300">
            <wp:extent cx="8863200" cy="6299200"/>
            <wp:effectExtent b="0" l="0" r="0" t="0"/>
            <wp:docPr id="2143138122" name="image30.png"/>
            <a:graphic>
              <a:graphicData uri="http://schemas.openxmlformats.org/drawingml/2006/picture">
                <pic:pic>
                  <pic:nvPicPr>
                    <pic:cNvPr id="0" name="image30.png"/>
                    <pic:cNvPicPr preferRelativeResize="0"/>
                  </pic:nvPicPr>
                  <pic:blipFill>
                    <a:blip r:embed="rId18"/>
                    <a:srcRect b="0" l="0" r="0" t="0"/>
                    <a:stretch>
                      <a:fillRect/>
                    </a:stretch>
                  </pic:blipFill>
                  <pic:spPr>
                    <a:xfrm>
                      <a:off x="0" y="0"/>
                      <a:ext cx="8863200" cy="6299200"/>
                    </a:xfrm>
                    <a:prstGeom prst="rect"/>
                    <a:ln/>
                  </pic:spPr>
                </pic:pic>
              </a:graphicData>
            </a:graphic>
          </wp:inline>
        </w:drawing>
      </w:r>
      <w:r w:rsidDel="00000000" w:rsidR="00000000" w:rsidRPr="00000000">
        <w:rPr>
          <w:rtl w:val="0"/>
        </w:rPr>
      </w:r>
    </w:p>
    <w:p w:rsidR="00000000" w:rsidDel="00000000" w:rsidP="00000000" w:rsidRDefault="00000000" w:rsidRPr="00000000" w14:paraId="000000B0">
      <w:pPr>
        <w:pStyle w:val="Heading1"/>
        <w:numPr>
          <w:ilvl w:val="0"/>
          <w:numId w:val="3"/>
        </w:numPr>
        <w:ind w:left="720" w:hanging="360"/>
        <w:jc w:val="both"/>
        <w:rPr/>
      </w:pPr>
      <w:bookmarkStart w:colFirst="0" w:colLast="0" w:name="_heading=h.3dy6vkm" w:id="6"/>
      <w:bookmarkEnd w:id="6"/>
      <w:r w:rsidDel="00000000" w:rsidR="00000000" w:rsidRPr="00000000">
        <w:rPr>
          <w:rtl w:val="0"/>
        </w:rPr>
        <w:t xml:space="preserve">SOLICITAÇÕES DE AJUSTES NO HORÁRIO </w:t>
      </w:r>
    </w:p>
    <w:p w:rsidR="00000000" w:rsidDel="00000000" w:rsidP="00000000" w:rsidRDefault="00000000" w:rsidRPr="00000000" w14:paraId="000000B1">
      <w:pPr>
        <w:ind w:left="720" w:firstLine="0"/>
        <w:rPr>
          <w:sz w:val="24"/>
          <w:szCs w:val="24"/>
        </w:rPr>
      </w:pPr>
      <w:r w:rsidDel="00000000" w:rsidR="00000000" w:rsidRPr="00000000">
        <w:rPr>
          <w:rtl w:val="0"/>
        </w:rPr>
      </w:r>
    </w:p>
    <w:p w:rsidR="00000000" w:rsidDel="00000000" w:rsidP="00000000" w:rsidRDefault="00000000" w:rsidRPr="00000000" w14:paraId="000000B2">
      <w:pPr>
        <w:spacing w:line="360" w:lineRule="auto"/>
        <w:jc w:val="both"/>
        <w:rPr>
          <w:sz w:val="24"/>
          <w:szCs w:val="24"/>
        </w:rPr>
      </w:pPr>
      <w:r w:rsidDel="00000000" w:rsidR="00000000" w:rsidRPr="00000000">
        <w:rPr>
          <w:sz w:val="24"/>
          <w:szCs w:val="24"/>
          <w:rtl w:val="0"/>
        </w:rPr>
        <w:tab/>
        <w:t xml:space="preserve">As informações apresentadas a seguir foram retiradas do site da Diretoria de Assuntos Acadêmicos - DAA, que pode ser acessado pelo link: </w:t>
      </w:r>
      <w:hyperlink r:id="rId19">
        <w:r w:rsidDel="00000000" w:rsidR="00000000" w:rsidRPr="00000000">
          <w:rPr>
            <w:sz w:val="24"/>
            <w:szCs w:val="24"/>
            <w:u w:val="single"/>
            <w:rtl w:val="0"/>
          </w:rPr>
          <w:t xml:space="preserve">http://www.daa.uem.br</w:t>
        </w:r>
      </w:hyperlink>
      <w:r w:rsidDel="00000000" w:rsidR="00000000" w:rsidRPr="00000000">
        <w:rPr>
          <w:sz w:val="24"/>
          <w:szCs w:val="24"/>
          <w:rtl w:val="0"/>
        </w:rPr>
        <w:t xml:space="preserve">. </w:t>
      </w:r>
    </w:p>
    <w:p w:rsidR="00000000" w:rsidDel="00000000" w:rsidP="00000000" w:rsidRDefault="00000000" w:rsidRPr="00000000" w14:paraId="000000B3">
      <w:pPr>
        <w:pStyle w:val="Heading3"/>
        <w:shd w:fill="efefef" w:val="clear"/>
        <w:spacing w:after="150" w:before="300" w:lineRule="auto"/>
        <w:rPr>
          <w:rFonts w:ascii="Helvetica Neue" w:cs="Helvetica Neue" w:eastAsia="Helvetica Neue" w:hAnsi="Helvetica Neue"/>
          <w:color w:val="4d4d4d"/>
          <w:sz w:val="36"/>
          <w:szCs w:val="36"/>
        </w:rPr>
      </w:pPr>
      <w:bookmarkStart w:colFirst="0" w:colLast="0" w:name="_heading=h.1t3h5sf" w:id="7"/>
      <w:bookmarkEnd w:id="7"/>
      <w:r w:rsidDel="00000000" w:rsidR="00000000" w:rsidRPr="00000000">
        <w:rPr>
          <w:rFonts w:ascii="Helvetica Neue" w:cs="Helvetica Neue" w:eastAsia="Helvetica Neue" w:hAnsi="Helvetica Neue"/>
          <w:b w:val="0"/>
          <w:color w:val="4d4d4d"/>
          <w:sz w:val="36"/>
          <w:szCs w:val="36"/>
          <w:rtl w:val="0"/>
        </w:rPr>
        <w:t xml:space="preserve">Solicitação de alteração de disciplinas/turmas</w:t>
      </w:r>
      <w:r w:rsidDel="00000000" w:rsidR="00000000" w:rsidRPr="00000000">
        <w:rPr>
          <w:rtl w:val="0"/>
        </w:rPr>
      </w:r>
    </w:p>
    <w:p w:rsidR="00000000" w:rsidDel="00000000" w:rsidP="00000000" w:rsidRDefault="00000000" w:rsidRPr="00000000" w14:paraId="000000B4">
      <w:pPr>
        <w:keepNext w:val="0"/>
        <w:keepLines w:val="0"/>
        <w:pageBreakBefore w:val="0"/>
        <w:widowControl w:val="1"/>
        <w:pBdr>
          <w:top w:space="0" w:sz="0" w:val="nil"/>
          <w:left w:space="0" w:sz="0" w:val="nil"/>
          <w:bottom w:space="0" w:sz="0" w:val="nil"/>
          <w:right w:space="0" w:sz="0" w:val="nil"/>
          <w:between w:space="0" w:sz="0" w:val="nil"/>
        </w:pBdr>
        <w:shd w:fill="efefef" w:val="clear"/>
        <w:spacing w:after="150" w:before="0" w:line="240" w:lineRule="auto"/>
        <w:ind w:left="0" w:right="0" w:firstLine="0"/>
        <w:jc w:val="left"/>
        <w:rPr>
          <w:rFonts w:ascii="Helvetica Neue" w:cs="Helvetica Neue" w:eastAsia="Helvetica Neue" w:hAnsi="Helvetica Neue"/>
          <w:b w:val="0"/>
          <w:i w:val="0"/>
          <w:smallCaps w:val="0"/>
          <w:strike w:val="0"/>
          <w:color w:val="4d4d4d"/>
          <w:sz w:val="21"/>
          <w:szCs w:val="21"/>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4d4d4d"/>
          <w:sz w:val="21"/>
          <w:szCs w:val="21"/>
          <w:u w:val="none"/>
          <w:shd w:fill="auto" w:val="clear"/>
          <w:vertAlign w:val="baseline"/>
          <w:rtl w:val="0"/>
        </w:rPr>
        <w:t xml:space="preserve">É permitido ao aluno solicitar alterações em seu horário nas disciplinas/turmas desde que haja anuência de seu coordenador de curso. Em caso de disciplinas equivalentes em outros cursos deverá ter a autorização do coordenador do curso que pertence a disciplina. Após obter as autorizações, a coordenação deverá enviar a DAA/PDA para efetivação.</w:t>
      </w:r>
    </w:p>
    <w:p w:rsidR="00000000" w:rsidDel="00000000" w:rsidP="00000000" w:rsidRDefault="00000000" w:rsidRPr="00000000" w14:paraId="000000B5">
      <w:pPr>
        <w:keepNext w:val="0"/>
        <w:keepLines w:val="0"/>
        <w:pageBreakBefore w:val="0"/>
        <w:widowControl w:val="1"/>
        <w:pBdr>
          <w:top w:space="0" w:sz="0" w:val="nil"/>
          <w:left w:space="0" w:sz="0" w:val="nil"/>
          <w:bottom w:space="0" w:sz="0" w:val="nil"/>
          <w:right w:space="0" w:sz="0" w:val="nil"/>
          <w:between w:space="0" w:sz="0" w:val="nil"/>
        </w:pBdr>
        <w:shd w:fill="efefef" w:val="clear"/>
        <w:spacing w:after="150" w:before="0" w:line="240" w:lineRule="auto"/>
        <w:ind w:left="0" w:right="0" w:firstLine="0"/>
        <w:jc w:val="left"/>
        <w:rPr>
          <w:rFonts w:ascii="Helvetica Neue" w:cs="Helvetica Neue" w:eastAsia="Helvetica Neue" w:hAnsi="Helvetica Neue"/>
          <w:b w:val="0"/>
          <w:i w:val="0"/>
          <w:smallCaps w:val="0"/>
          <w:strike w:val="0"/>
          <w:color w:val="4d4d4d"/>
          <w:sz w:val="21"/>
          <w:szCs w:val="21"/>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4d4d4d"/>
          <w:sz w:val="21"/>
          <w:szCs w:val="21"/>
          <w:u w:val="none"/>
          <w:shd w:fill="auto" w:val="clear"/>
          <w:vertAlign w:val="baseline"/>
          <w:rtl w:val="0"/>
        </w:rPr>
        <w:t xml:space="preserve"> </w:t>
      </w:r>
    </w:p>
    <w:p w:rsidR="00000000" w:rsidDel="00000000" w:rsidP="00000000" w:rsidRDefault="00000000" w:rsidRPr="00000000" w14:paraId="000000B6">
      <w:pPr>
        <w:pStyle w:val="Heading3"/>
        <w:shd w:fill="efefef" w:val="clear"/>
        <w:spacing w:after="150" w:before="300" w:lineRule="auto"/>
        <w:rPr>
          <w:rFonts w:ascii="Helvetica Neue" w:cs="Helvetica Neue" w:eastAsia="Helvetica Neue" w:hAnsi="Helvetica Neue"/>
          <w:color w:val="4d4d4d"/>
          <w:sz w:val="36"/>
          <w:szCs w:val="36"/>
        </w:rPr>
      </w:pPr>
      <w:r w:rsidDel="00000000" w:rsidR="00000000" w:rsidRPr="00000000">
        <w:rPr>
          <w:rFonts w:ascii="Helvetica Neue" w:cs="Helvetica Neue" w:eastAsia="Helvetica Neue" w:hAnsi="Helvetica Neue"/>
          <w:b w:val="0"/>
          <w:color w:val="4d4d4d"/>
          <w:sz w:val="36"/>
          <w:szCs w:val="36"/>
          <w:rtl w:val="0"/>
        </w:rPr>
        <w:t xml:space="preserve">Solicitação de disciplinas de séries posteriores</w:t>
      </w:r>
      <w:r w:rsidDel="00000000" w:rsidR="00000000" w:rsidRPr="00000000">
        <w:rPr>
          <w:rtl w:val="0"/>
        </w:rPr>
      </w:r>
    </w:p>
    <w:p w:rsidR="00000000" w:rsidDel="00000000" w:rsidP="00000000" w:rsidRDefault="00000000" w:rsidRPr="00000000" w14:paraId="000000B7">
      <w:pPr>
        <w:keepNext w:val="0"/>
        <w:keepLines w:val="0"/>
        <w:pageBreakBefore w:val="0"/>
        <w:widowControl w:val="1"/>
        <w:pBdr>
          <w:top w:space="0" w:sz="0" w:val="nil"/>
          <w:left w:space="0" w:sz="0" w:val="nil"/>
          <w:bottom w:space="0" w:sz="0" w:val="nil"/>
          <w:right w:space="0" w:sz="0" w:val="nil"/>
          <w:between w:space="0" w:sz="0" w:val="nil"/>
        </w:pBdr>
        <w:shd w:fill="efefef" w:val="clear"/>
        <w:spacing w:after="150" w:before="0" w:line="240" w:lineRule="auto"/>
        <w:ind w:left="0" w:right="0" w:firstLine="0"/>
        <w:jc w:val="left"/>
        <w:rPr>
          <w:rFonts w:ascii="Helvetica Neue" w:cs="Helvetica Neue" w:eastAsia="Helvetica Neue" w:hAnsi="Helvetica Neue"/>
          <w:b w:val="0"/>
          <w:i w:val="0"/>
          <w:smallCaps w:val="0"/>
          <w:strike w:val="0"/>
          <w:color w:val="4d4d4d"/>
          <w:sz w:val="21"/>
          <w:szCs w:val="21"/>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4d4d4d"/>
          <w:sz w:val="21"/>
          <w:szCs w:val="21"/>
          <w:u w:val="none"/>
          <w:shd w:fill="auto" w:val="clear"/>
          <w:vertAlign w:val="baseline"/>
          <w:rtl w:val="0"/>
        </w:rPr>
        <w:t xml:space="preserve">É permitido ao aluno solicitar disciplinas de outras séries do currículo de seu curso e/ou outra habilitação de acordo com o disposto na Resolução nº </w:t>
      </w:r>
      <w:hyperlink r:id="rId20">
        <w:r w:rsidDel="00000000" w:rsidR="00000000" w:rsidRPr="00000000">
          <w:rPr>
            <w:rFonts w:ascii="Helvetica Neue" w:cs="Helvetica Neue" w:eastAsia="Helvetica Neue" w:hAnsi="Helvetica Neue"/>
            <w:b w:val="0"/>
            <w:i w:val="0"/>
            <w:smallCaps w:val="0"/>
            <w:strike w:val="0"/>
            <w:color w:val="007bb3"/>
            <w:sz w:val="21"/>
            <w:szCs w:val="21"/>
            <w:u w:val="single"/>
            <w:shd w:fill="auto" w:val="clear"/>
            <w:vertAlign w:val="baseline"/>
            <w:rtl w:val="0"/>
          </w:rPr>
          <w:t xml:space="preserve">022/2019-CEP</w:t>
        </w:r>
      </w:hyperlink>
      <w:r w:rsidDel="00000000" w:rsidR="00000000" w:rsidRPr="00000000">
        <w:rPr>
          <w:rFonts w:ascii="Helvetica Neue" w:cs="Helvetica Neue" w:eastAsia="Helvetica Neue" w:hAnsi="Helvetica Neue"/>
          <w:b w:val="0"/>
          <w:i w:val="0"/>
          <w:smallCaps w:val="0"/>
          <w:strike w:val="0"/>
          <w:color w:val="4d4d4d"/>
          <w:sz w:val="21"/>
          <w:szCs w:val="21"/>
          <w:u w:val="none"/>
          <w:shd w:fill="auto" w:val="clear"/>
          <w:vertAlign w:val="baseline"/>
          <w:rtl w:val="0"/>
        </w:rPr>
        <w:t xml:space="preserve">. As orientações/autorização devem ser obtidas juntos ao coordenador do curso e após enviadas a DAA/PDA para efetivação.</w:t>
      </w:r>
    </w:p>
    <w:p w:rsidR="00000000" w:rsidDel="00000000" w:rsidP="00000000" w:rsidRDefault="00000000" w:rsidRPr="00000000" w14:paraId="000000B8">
      <w:pPr>
        <w:keepNext w:val="0"/>
        <w:keepLines w:val="0"/>
        <w:pageBreakBefore w:val="0"/>
        <w:widowControl w:val="1"/>
        <w:pBdr>
          <w:top w:space="0" w:sz="0" w:val="nil"/>
          <w:left w:space="0" w:sz="0" w:val="nil"/>
          <w:bottom w:space="0" w:sz="0" w:val="nil"/>
          <w:right w:space="0" w:sz="0" w:val="nil"/>
          <w:between w:space="0" w:sz="0" w:val="nil"/>
        </w:pBdr>
        <w:shd w:fill="efefef" w:val="clear"/>
        <w:spacing w:after="150" w:before="0" w:line="240" w:lineRule="auto"/>
        <w:ind w:left="0" w:right="0" w:firstLine="0"/>
        <w:jc w:val="left"/>
        <w:rPr>
          <w:rFonts w:ascii="Helvetica Neue" w:cs="Helvetica Neue" w:eastAsia="Helvetica Neue" w:hAnsi="Helvetica Neue"/>
          <w:b w:val="0"/>
          <w:i w:val="0"/>
          <w:smallCaps w:val="0"/>
          <w:strike w:val="0"/>
          <w:color w:val="4d4d4d"/>
          <w:sz w:val="21"/>
          <w:szCs w:val="21"/>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4d4d4d"/>
          <w:sz w:val="21"/>
          <w:szCs w:val="21"/>
          <w:u w:val="none"/>
          <w:shd w:fill="auto" w:val="clear"/>
          <w:vertAlign w:val="baseline"/>
          <w:rtl w:val="0"/>
        </w:rPr>
        <w:t xml:space="preserve"> </w:t>
      </w:r>
    </w:p>
    <w:p w:rsidR="00000000" w:rsidDel="00000000" w:rsidP="00000000" w:rsidRDefault="00000000" w:rsidRPr="00000000" w14:paraId="000000B9">
      <w:pPr>
        <w:pStyle w:val="Heading3"/>
        <w:shd w:fill="efefef" w:val="clear"/>
        <w:spacing w:after="150" w:before="300" w:lineRule="auto"/>
        <w:rPr>
          <w:rFonts w:ascii="Helvetica Neue" w:cs="Helvetica Neue" w:eastAsia="Helvetica Neue" w:hAnsi="Helvetica Neue"/>
          <w:color w:val="4d4d4d"/>
          <w:sz w:val="36"/>
          <w:szCs w:val="36"/>
        </w:rPr>
      </w:pPr>
      <w:r w:rsidDel="00000000" w:rsidR="00000000" w:rsidRPr="00000000">
        <w:rPr>
          <w:rFonts w:ascii="Helvetica Neue" w:cs="Helvetica Neue" w:eastAsia="Helvetica Neue" w:hAnsi="Helvetica Neue"/>
          <w:b w:val="0"/>
          <w:color w:val="4d4d4d"/>
          <w:sz w:val="36"/>
          <w:szCs w:val="36"/>
          <w:rtl w:val="0"/>
        </w:rPr>
        <w:t xml:space="preserve">Solicitação de disciplinas de outros cursos/extra-curricular</w:t>
      </w:r>
      <w:r w:rsidDel="00000000" w:rsidR="00000000" w:rsidRPr="00000000">
        <w:rPr>
          <w:rtl w:val="0"/>
        </w:rPr>
      </w:r>
    </w:p>
    <w:p w:rsidR="00000000" w:rsidDel="00000000" w:rsidP="00000000" w:rsidRDefault="00000000" w:rsidRPr="00000000" w14:paraId="000000BA">
      <w:pPr>
        <w:keepNext w:val="0"/>
        <w:keepLines w:val="0"/>
        <w:pageBreakBefore w:val="0"/>
        <w:widowControl w:val="1"/>
        <w:pBdr>
          <w:top w:space="0" w:sz="0" w:val="nil"/>
          <w:left w:space="0" w:sz="0" w:val="nil"/>
          <w:bottom w:space="0" w:sz="0" w:val="nil"/>
          <w:right w:space="0" w:sz="0" w:val="nil"/>
          <w:between w:space="0" w:sz="0" w:val="nil"/>
        </w:pBdr>
        <w:shd w:fill="efefef" w:val="clear"/>
        <w:spacing w:after="150" w:before="0" w:line="240" w:lineRule="auto"/>
        <w:ind w:left="0" w:right="0" w:firstLine="0"/>
        <w:jc w:val="left"/>
        <w:rPr>
          <w:rFonts w:ascii="Helvetica Neue" w:cs="Helvetica Neue" w:eastAsia="Helvetica Neue" w:hAnsi="Helvetica Neue"/>
          <w:b w:val="0"/>
          <w:i w:val="0"/>
          <w:smallCaps w:val="0"/>
          <w:strike w:val="0"/>
          <w:color w:val="4d4d4d"/>
          <w:sz w:val="21"/>
          <w:szCs w:val="21"/>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4d4d4d"/>
          <w:sz w:val="21"/>
          <w:szCs w:val="21"/>
          <w:u w:val="none"/>
          <w:shd w:fill="auto" w:val="clear"/>
          <w:vertAlign w:val="baseline"/>
          <w:rtl w:val="0"/>
        </w:rPr>
        <w:t xml:space="preserve">É permitido ao aluno solicitar disciplinas de outros cursos de graduação da UEM, no limite de 3 disciplinas por ano de acordo com o disposto nas Resolução nº </w:t>
      </w:r>
      <w:hyperlink r:id="rId21">
        <w:r w:rsidDel="00000000" w:rsidR="00000000" w:rsidRPr="00000000">
          <w:rPr>
            <w:rFonts w:ascii="Helvetica Neue" w:cs="Helvetica Neue" w:eastAsia="Helvetica Neue" w:hAnsi="Helvetica Neue"/>
            <w:b w:val="0"/>
            <w:i w:val="0"/>
            <w:smallCaps w:val="0"/>
            <w:strike w:val="0"/>
            <w:color w:val="007bb3"/>
            <w:sz w:val="21"/>
            <w:szCs w:val="21"/>
            <w:u w:val="single"/>
            <w:shd w:fill="auto" w:val="clear"/>
            <w:vertAlign w:val="baseline"/>
            <w:rtl w:val="0"/>
          </w:rPr>
          <w:t xml:space="preserve">022/2019-CEP</w:t>
        </w:r>
      </w:hyperlink>
      <w:r w:rsidDel="00000000" w:rsidR="00000000" w:rsidRPr="00000000">
        <w:rPr>
          <w:rFonts w:ascii="Helvetica Neue" w:cs="Helvetica Neue" w:eastAsia="Helvetica Neue" w:hAnsi="Helvetica Neue"/>
          <w:b w:val="0"/>
          <w:i w:val="0"/>
          <w:smallCaps w:val="0"/>
          <w:strike w:val="0"/>
          <w:color w:val="4d4d4d"/>
          <w:sz w:val="21"/>
          <w:szCs w:val="21"/>
          <w:u w:val="none"/>
          <w:shd w:fill="auto" w:val="clear"/>
          <w:vertAlign w:val="baseline"/>
          <w:rtl w:val="0"/>
        </w:rPr>
        <w:t xml:space="preserve">. Mediante anuência do coordenador, desde que não haja conflito de horário, condicionada a existência de vagas e ainda com autorização do coordenador do curso a que pertence a disciplina e após enviadas a DAA/PDA para efetivação.</w:t>
      </w:r>
    </w:p>
    <w:p w:rsidR="00000000" w:rsidDel="00000000" w:rsidP="00000000" w:rsidRDefault="00000000" w:rsidRPr="00000000" w14:paraId="000000BB">
      <w:pPr>
        <w:keepNext w:val="0"/>
        <w:keepLines w:val="0"/>
        <w:pageBreakBefore w:val="0"/>
        <w:widowControl w:val="1"/>
        <w:pBdr>
          <w:top w:space="0" w:sz="0" w:val="nil"/>
          <w:left w:space="0" w:sz="0" w:val="nil"/>
          <w:bottom w:space="0" w:sz="0" w:val="nil"/>
          <w:right w:space="0" w:sz="0" w:val="nil"/>
          <w:between w:space="0" w:sz="0" w:val="nil"/>
        </w:pBdr>
        <w:shd w:fill="efefef" w:val="clear"/>
        <w:spacing w:after="150" w:before="0" w:line="240" w:lineRule="auto"/>
        <w:ind w:left="0" w:right="0" w:firstLine="0"/>
        <w:jc w:val="left"/>
        <w:rPr>
          <w:rFonts w:ascii="Helvetica Neue" w:cs="Helvetica Neue" w:eastAsia="Helvetica Neue" w:hAnsi="Helvetica Neue"/>
          <w:b w:val="0"/>
          <w:i w:val="0"/>
          <w:smallCaps w:val="0"/>
          <w:strike w:val="0"/>
          <w:color w:val="4d4d4d"/>
          <w:sz w:val="21"/>
          <w:szCs w:val="21"/>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4d4d4d"/>
          <w:sz w:val="21"/>
          <w:szCs w:val="21"/>
          <w:u w:val="none"/>
          <w:shd w:fill="auto" w:val="clear"/>
          <w:vertAlign w:val="baseline"/>
          <w:rtl w:val="0"/>
        </w:rPr>
        <w:t xml:space="preserve"> </w:t>
      </w:r>
    </w:p>
    <w:p w:rsidR="00000000" w:rsidDel="00000000" w:rsidP="00000000" w:rsidRDefault="00000000" w:rsidRPr="00000000" w14:paraId="000000BC">
      <w:pPr>
        <w:pStyle w:val="Heading3"/>
        <w:shd w:fill="efefef" w:val="clear"/>
        <w:spacing w:after="150" w:before="300" w:lineRule="auto"/>
        <w:rPr>
          <w:rFonts w:ascii="Helvetica Neue" w:cs="Helvetica Neue" w:eastAsia="Helvetica Neue" w:hAnsi="Helvetica Neue"/>
          <w:color w:val="4d4d4d"/>
          <w:sz w:val="36"/>
          <w:szCs w:val="36"/>
        </w:rPr>
      </w:pPr>
      <w:r w:rsidDel="00000000" w:rsidR="00000000" w:rsidRPr="00000000">
        <w:rPr>
          <w:rFonts w:ascii="Helvetica Neue" w:cs="Helvetica Neue" w:eastAsia="Helvetica Neue" w:hAnsi="Helvetica Neue"/>
          <w:b w:val="0"/>
          <w:color w:val="4d4d4d"/>
          <w:sz w:val="36"/>
          <w:szCs w:val="36"/>
          <w:rtl w:val="0"/>
        </w:rPr>
        <w:t xml:space="preserve">Suspensão de série ou trancamento de disciplinas</w:t>
      </w:r>
      <w:r w:rsidDel="00000000" w:rsidR="00000000" w:rsidRPr="00000000">
        <w:rPr>
          <w:rtl w:val="0"/>
        </w:rPr>
      </w:r>
    </w:p>
    <w:p w:rsidR="00000000" w:rsidDel="00000000" w:rsidP="00000000" w:rsidRDefault="00000000" w:rsidRPr="00000000" w14:paraId="000000BD">
      <w:pPr>
        <w:keepNext w:val="0"/>
        <w:keepLines w:val="0"/>
        <w:pageBreakBefore w:val="0"/>
        <w:widowControl w:val="1"/>
        <w:pBdr>
          <w:top w:space="0" w:sz="0" w:val="nil"/>
          <w:left w:space="0" w:sz="0" w:val="nil"/>
          <w:bottom w:space="0" w:sz="0" w:val="nil"/>
          <w:right w:space="0" w:sz="0" w:val="nil"/>
          <w:between w:space="0" w:sz="0" w:val="nil"/>
        </w:pBdr>
        <w:shd w:fill="efefef" w:val="clear"/>
        <w:spacing w:after="150" w:before="0" w:line="240" w:lineRule="auto"/>
        <w:ind w:left="0" w:right="0" w:firstLine="0"/>
        <w:jc w:val="left"/>
        <w:rPr>
          <w:rFonts w:ascii="Helvetica Neue" w:cs="Helvetica Neue" w:eastAsia="Helvetica Neue" w:hAnsi="Helvetica Neue"/>
          <w:b w:val="0"/>
          <w:i w:val="0"/>
          <w:smallCaps w:val="0"/>
          <w:strike w:val="0"/>
          <w:color w:val="4d4d4d"/>
          <w:sz w:val="21"/>
          <w:szCs w:val="21"/>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4d4d4d"/>
          <w:sz w:val="21"/>
          <w:szCs w:val="21"/>
          <w:u w:val="none"/>
          <w:shd w:fill="auto" w:val="clear"/>
          <w:vertAlign w:val="baseline"/>
          <w:rtl w:val="0"/>
        </w:rPr>
        <w:t xml:space="preserve">De acordo com o disposto na Resolução nº </w:t>
      </w:r>
      <w:hyperlink r:id="rId22">
        <w:r w:rsidDel="00000000" w:rsidR="00000000" w:rsidRPr="00000000">
          <w:rPr>
            <w:rFonts w:ascii="Helvetica Neue" w:cs="Helvetica Neue" w:eastAsia="Helvetica Neue" w:hAnsi="Helvetica Neue"/>
            <w:b w:val="0"/>
            <w:i w:val="0"/>
            <w:smallCaps w:val="0"/>
            <w:strike w:val="0"/>
            <w:color w:val="007bb3"/>
            <w:sz w:val="21"/>
            <w:szCs w:val="21"/>
            <w:u w:val="single"/>
            <w:shd w:fill="auto" w:val="clear"/>
            <w:vertAlign w:val="baseline"/>
            <w:rtl w:val="0"/>
          </w:rPr>
          <w:t xml:space="preserve">022/2019-CEP</w:t>
        </w:r>
      </w:hyperlink>
      <w:r w:rsidDel="00000000" w:rsidR="00000000" w:rsidRPr="00000000">
        <w:rPr>
          <w:rFonts w:ascii="Helvetica Neue" w:cs="Helvetica Neue" w:eastAsia="Helvetica Neue" w:hAnsi="Helvetica Neue"/>
          <w:b w:val="0"/>
          <w:i w:val="0"/>
          <w:smallCaps w:val="0"/>
          <w:strike w:val="0"/>
          <w:color w:val="4d4d4d"/>
          <w:sz w:val="21"/>
          <w:szCs w:val="21"/>
          <w:u w:val="none"/>
          <w:shd w:fill="auto" w:val="clear"/>
          <w:vertAlign w:val="baseline"/>
          <w:rtl w:val="0"/>
        </w:rPr>
        <w:t xml:space="preserve"> é permitido ao aluno trancar disciplinas: de outros cursos, de séries posteriores á de seu enquadramento ou fazer a suspensão de série para cursar disciplinas em dependência (DP), nos cursos que possuem essa condições. A solicitação deve ser efetuada junto à coordenação de seu curso que enviará a DAA/PDA.</w:t>
      </w:r>
    </w:p>
    <w:p w:rsidR="00000000" w:rsidDel="00000000" w:rsidP="00000000" w:rsidRDefault="00000000" w:rsidRPr="00000000" w14:paraId="000000BE">
      <w:pPr>
        <w:rPr>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0BF">
      <w:pPr>
        <w:pStyle w:val="Heading2"/>
        <w:spacing w:line="360" w:lineRule="auto"/>
        <w:jc w:val="both"/>
        <w:rPr/>
      </w:pPr>
      <w:r w:rsidDel="00000000" w:rsidR="00000000" w:rsidRPr="00000000">
        <w:rPr>
          <w:rtl w:val="0"/>
        </w:rPr>
        <w:t xml:space="preserve">6.1 Mecânica das solicitações de alterações no horário</w:t>
      </w:r>
    </w:p>
    <w:p w:rsidR="00000000" w:rsidDel="00000000" w:rsidP="00000000" w:rsidRDefault="00000000" w:rsidRPr="00000000" w14:paraId="000000C0">
      <w:pPr>
        <w:spacing w:line="360" w:lineRule="auto"/>
        <w:jc w:val="both"/>
        <w:rPr>
          <w:sz w:val="24"/>
          <w:szCs w:val="24"/>
        </w:rPr>
      </w:pPr>
      <w:r w:rsidDel="00000000" w:rsidR="00000000" w:rsidRPr="00000000">
        <w:rPr>
          <w:rtl w:val="0"/>
        </w:rPr>
      </w:r>
    </w:p>
    <w:p w:rsidR="00000000" w:rsidDel="00000000" w:rsidP="00000000" w:rsidRDefault="00000000" w:rsidRPr="00000000" w14:paraId="000000C1">
      <w:pPr>
        <w:spacing w:line="360" w:lineRule="auto"/>
        <w:jc w:val="both"/>
        <w:rPr>
          <w:sz w:val="24"/>
          <w:szCs w:val="24"/>
        </w:rPr>
      </w:pPr>
      <w:r w:rsidDel="00000000" w:rsidR="00000000" w:rsidRPr="00000000">
        <w:rPr>
          <w:sz w:val="24"/>
          <w:szCs w:val="24"/>
          <w:rtl w:val="0"/>
        </w:rPr>
        <w:tab/>
        <w:t xml:space="preserve">Mediante a necessidade de alterações no seu horário atual (aquele enviado pela DAA), você poderá fazer sua solicitação de alteração para a coordenação do curso para análise, desde que considere: </w:t>
      </w:r>
    </w:p>
    <w:p w:rsidR="00000000" w:rsidDel="00000000" w:rsidP="00000000" w:rsidRDefault="00000000" w:rsidRPr="00000000" w14:paraId="000000C2">
      <w:pPr>
        <w:spacing w:line="360" w:lineRule="auto"/>
        <w:ind w:firstLine="720"/>
        <w:jc w:val="both"/>
        <w:rPr>
          <w:sz w:val="24"/>
          <w:szCs w:val="24"/>
        </w:rPr>
      </w:pPr>
      <w:r w:rsidDel="00000000" w:rsidR="00000000" w:rsidRPr="00000000">
        <w:rPr>
          <w:sz w:val="24"/>
          <w:szCs w:val="24"/>
          <w:rtl w:val="0"/>
        </w:rPr>
        <w:t xml:space="preserve">a) o que é permitido (veja o item 6 deste manual);</w:t>
      </w:r>
    </w:p>
    <w:p w:rsidR="00000000" w:rsidDel="00000000" w:rsidP="00000000" w:rsidRDefault="00000000" w:rsidRPr="00000000" w14:paraId="000000C3">
      <w:pPr>
        <w:spacing w:line="360" w:lineRule="auto"/>
        <w:ind w:left="708" w:firstLine="0"/>
        <w:jc w:val="both"/>
        <w:rPr>
          <w:sz w:val="24"/>
          <w:szCs w:val="24"/>
        </w:rPr>
      </w:pPr>
      <w:r w:rsidDel="00000000" w:rsidR="00000000" w:rsidRPr="00000000">
        <w:rPr>
          <w:sz w:val="24"/>
          <w:szCs w:val="24"/>
          <w:rtl w:val="0"/>
        </w:rPr>
        <w:t xml:space="preserve">b) o calendário com os prazos para solicitações (veja o item 2 deste manual); e</w:t>
      </w:r>
    </w:p>
    <w:p w:rsidR="00000000" w:rsidDel="00000000" w:rsidP="00000000" w:rsidRDefault="00000000" w:rsidRPr="00000000" w14:paraId="000000C4">
      <w:pPr>
        <w:spacing w:line="360" w:lineRule="auto"/>
        <w:ind w:left="708" w:firstLine="0"/>
        <w:jc w:val="both"/>
        <w:rPr>
          <w:sz w:val="24"/>
          <w:szCs w:val="24"/>
        </w:rPr>
      </w:pPr>
      <w:r w:rsidDel="00000000" w:rsidR="00000000" w:rsidRPr="00000000">
        <w:rPr>
          <w:sz w:val="24"/>
          <w:szCs w:val="24"/>
          <w:rtl w:val="0"/>
        </w:rPr>
        <w:t xml:space="preserve">c) os quadros de horários por série e por turma (veja os apêndices deste manual).</w:t>
      </w:r>
    </w:p>
    <w:p w:rsidR="00000000" w:rsidDel="00000000" w:rsidP="00000000" w:rsidRDefault="00000000" w:rsidRPr="00000000" w14:paraId="000000C5">
      <w:pPr>
        <w:spacing w:line="360" w:lineRule="auto"/>
        <w:jc w:val="both"/>
        <w:rPr>
          <w:sz w:val="24"/>
          <w:szCs w:val="24"/>
        </w:rPr>
      </w:pPr>
      <w:r w:rsidDel="00000000" w:rsidR="00000000" w:rsidRPr="00000000">
        <w:rPr>
          <w:sz w:val="24"/>
          <w:szCs w:val="24"/>
          <w:rtl w:val="0"/>
        </w:rPr>
        <w:t xml:space="preserve"> </w:t>
        <w:tab/>
      </w:r>
    </w:p>
    <w:p w:rsidR="00000000" w:rsidDel="00000000" w:rsidP="00000000" w:rsidRDefault="00000000" w:rsidRPr="00000000" w14:paraId="000000C6">
      <w:pPr>
        <w:spacing w:line="360" w:lineRule="auto"/>
        <w:jc w:val="both"/>
        <w:rPr>
          <w:b w:val="1"/>
          <w:sz w:val="24"/>
          <w:szCs w:val="24"/>
        </w:rPr>
      </w:pPr>
      <w:r w:rsidDel="00000000" w:rsidR="00000000" w:rsidRPr="00000000">
        <w:rPr>
          <w:b w:val="1"/>
          <w:sz w:val="24"/>
          <w:szCs w:val="24"/>
          <w:rtl w:val="0"/>
        </w:rPr>
        <w:t xml:space="preserve">O único caminho que iremos utilizar para tais solicitações será pelo formulário que pode ser acessado pelo link: </w:t>
      </w:r>
      <w:hyperlink r:id="rId23">
        <w:r w:rsidDel="00000000" w:rsidR="00000000" w:rsidRPr="00000000">
          <w:rPr>
            <w:b w:val="1"/>
            <w:color w:val="1155cc"/>
            <w:sz w:val="24"/>
            <w:szCs w:val="24"/>
            <w:u w:val="single"/>
            <w:rtl w:val="0"/>
          </w:rPr>
          <w:t xml:space="preserve">https://forms.gle/yh5mrF2deK7wFYzn9</w:t>
        </w:r>
      </w:hyperlink>
      <w:r w:rsidDel="00000000" w:rsidR="00000000" w:rsidRPr="00000000">
        <w:rPr>
          <w:rtl w:val="0"/>
        </w:rPr>
      </w:r>
    </w:p>
    <w:p w:rsidR="00000000" w:rsidDel="00000000" w:rsidP="00000000" w:rsidRDefault="00000000" w:rsidRPr="00000000" w14:paraId="000000C7">
      <w:pPr>
        <w:spacing w:line="360" w:lineRule="auto"/>
        <w:jc w:val="both"/>
        <w:rPr>
          <w:b w:val="1"/>
          <w:color w:val="ff0000"/>
          <w:sz w:val="24"/>
          <w:szCs w:val="24"/>
        </w:rPr>
      </w:pPr>
      <w:r w:rsidDel="00000000" w:rsidR="00000000" w:rsidRPr="00000000">
        <w:rPr>
          <w:rtl w:val="0"/>
        </w:rPr>
      </w:r>
    </w:p>
    <w:p w:rsidR="00000000" w:rsidDel="00000000" w:rsidP="00000000" w:rsidRDefault="00000000" w:rsidRPr="00000000" w14:paraId="000000C8">
      <w:pPr>
        <w:spacing w:line="360" w:lineRule="auto"/>
        <w:ind w:firstLine="720"/>
        <w:jc w:val="both"/>
        <w:rPr>
          <w:sz w:val="24"/>
          <w:szCs w:val="24"/>
        </w:rPr>
      </w:pPr>
      <w:r w:rsidDel="00000000" w:rsidR="00000000" w:rsidRPr="00000000">
        <w:rPr>
          <w:sz w:val="24"/>
          <w:szCs w:val="24"/>
          <w:rtl w:val="0"/>
        </w:rPr>
        <w:t xml:space="preserve">Não iremos realizar esse processo pessoalmente, por e-mail ou por telefone para termos maior controle, evitando erros e atrasos.</w:t>
      </w:r>
    </w:p>
    <w:p w:rsidR="00000000" w:rsidDel="00000000" w:rsidP="00000000" w:rsidRDefault="00000000" w:rsidRPr="00000000" w14:paraId="000000C9">
      <w:pPr>
        <w:spacing w:line="360" w:lineRule="auto"/>
        <w:jc w:val="both"/>
        <w:rPr>
          <w:sz w:val="24"/>
          <w:szCs w:val="24"/>
        </w:rPr>
      </w:pPr>
      <w:r w:rsidDel="00000000" w:rsidR="00000000" w:rsidRPr="00000000">
        <w:rPr>
          <w:sz w:val="24"/>
          <w:szCs w:val="24"/>
          <w:rtl w:val="0"/>
        </w:rPr>
        <w:tab/>
        <w:t xml:space="preserve">Leiam atentamente todas as instruções contidas no início do formulário para preenchê-lo com tranquilidade e certeza. A seguir, apresentamos uma cópia de tais instruções para ajudá-lo(a) na preparação de sua solicitação:</w:t>
      </w:r>
    </w:p>
    <w:p w:rsidR="00000000" w:rsidDel="00000000" w:rsidP="00000000" w:rsidRDefault="00000000" w:rsidRPr="00000000" w14:paraId="000000CA">
      <w:pPr>
        <w:spacing w:line="360" w:lineRule="auto"/>
        <w:jc w:val="both"/>
        <w:rPr>
          <w:b w:val="1"/>
          <w:color w:val="202124"/>
        </w:rPr>
      </w:pPr>
      <w:r w:rsidDel="00000000" w:rsidR="00000000" w:rsidRPr="00000000">
        <w:rPr>
          <w:rtl w:val="0"/>
        </w:rPr>
      </w:r>
    </w:p>
    <w:p w:rsidR="00000000" w:rsidDel="00000000" w:rsidP="00000000" w:rsidRDefault="00000000" w:rsidRPr="00000000" w14:paraId="000000CB">
      <w:pPr>
        <w:numPr>
          <w:ilvl w:val="0"/>
          <w:numId w:val="9"/>
        </w:numPr>
        <w:spacing w:line="360" w:lineRule="auto"/>
        <w:ind w:left="720" w:hanging="360"/>
        <w:jc w:val="both"/>
        <w:rPr>
          <w:sz w:val="24"/>
          <w:szCs w:val="24"/>
        </w:rPr>
      </w:pPr>
      <w:r w:rsidDel="00000000" w:rsidR="00000000" w:rsidRPr="00000000">
        <w:rPr>
          <w:color w:val="202124"/>
          <w:sz w:val="24"/>
          <w:szCs w:val="24"/>
          <w:rtl w:val="0"/>
        </w:rPr>
        <w:t xml:space="preserve">Analise os quadros de horários por série e por turma apresentados a vocês nos Apêndices do documento "Manual para Estudantes DAD" (enviado no e-mail institucional de vocês ou por link do </w:t>
      </w:r>
      <w:hyperlink r:id="rId24">
        <w:r w:rsidDel="00000000" w:rsidR="00000000" w:rsidRPr="00000000">
          <w:rPr>
            <w:color w:val="1155cc"/>
            <w:sz w:val="24"/>
            <w:szCs w:val="24"/>
            <w:u w:val="single"/>
            <w:rtl w:val="0"/>
          </w:rPr>
          <w:t xml:space="preserve">Google Drive</w:t>
        </w:r>
      </w:hyperlink>
      <w:r w:rsidDel="00000000" w:rsidR="00000000" w:rsidRPr="00000000">
        <w:rPr>
          <w:color w:val="202124"/>
          <w:sz w:val="24"/>
          <w:szCs w:val="24"/>
          <w:rtl w:val="0"/>
        </w:rPr>
        <w:t xml:space="preserve">). Nesse horário, as turmas do matutino são identificadas como 1/A ou 2/B e as turmas do noturno como 31/F ou 32/G.</w:t>
      </w:r>
    </w:p>
    <w:p w:rsidR="00000000" w:rsidDel="00000000" w:rsidP="00000000" w:rsidRDefault="00000000" w:rsidRPr="00000000" w14:paraId="000000CC">
      <w:pPr>
        <w:numPr>
          <w:ilvl w:val="0"/>
          <w:numId w:val="9"/>
        </w:numPr>
        <w:spacing w:line="360" w:lineRule="auto"/>
        <w:ind w:left="720" w:hanging="360"/>
        <w:jc w:val="both"/>
        <w:rPr>
          <w:sz w:val="24"/>
          <w:szCs w:val="24"/>
        </w:rPr>
      </w:pPr>
      <w:r w:rsidDel="00000000" w:rsidR="00000000" w:rsidRPr="00000000">
        <w:rPr>
          <w:color w:val="202124"/>
          <w:sz w:val="24"/>
          <w:szCs w:val="24"/>
          <w:rtl w:val="0"/>
        </w:rPr>
        <w:t xml:space="preserve">A partir dessa análise, faça um rascunho à mão das alterações que precisa, verificando se não há conflitos de dias e horários com outras disciplinas nas quais está matriculado (veja o seu horário para analisar esses conflitos).</w:t>
      </w:r>
      <w:r w:rsidDel="00000000" w:rsidR="00000000" w:rsidRPr="00000000">
        <w:rPr>
          <w:rtl w:val="0"/>
        </w:rPr>
      </w:r>
    </w:p>
    <w:p w:rsidR="00000000" w:rsidDel="00000000" w:rsidP="00000000" w:rsidRDefault="00000000" w:rsidRPr="00000000" w14:paraId="000000CD">
      <w:pPr>
        <w:numPr>
          <w:ilvl w:val="0"/>
          <w:numId w:val="9"/>
        </w:numPr>
        <w:spacing w:line="360" w:lineRule="auto"/>
        <w:ind w:left="720" w:hanging="360"/>
        <w:jc w:val="both"/>
        <w:rPr>
          <w:sz w:val="24"/>
          <w:szCs w:val="24"/>
        </w:rPr>
      </w:pPr>
      <w:r w:rsidDel="00000000" w:rsidR="00000000" w:rsidRPr="00000000">
        <w:rPr>
          <w:sz w:val="24"/>
          <w:szCs w:val="24"/>
          <w:rtl w:val="0"/>
        </w:rPr>
        <w:t xml:space="preserve">Assim </w:t>
      </w:r>
      <w:r w:rsidDel="00000000" w:rsidR="00000000" w:rsidRPr="00000000">
        <w:rPr>
          <w:sz w:val="24"/>
          <w:szCs w:val="24"/>
          <w:rtl w:val="0"/>
        </w:rPr>
        <w:t xml:space="preserve">que definir todas as mudanças de que precisa, preencha todos os campos do formulário, anexando seu horário e submeta a solicitação. </w:t>
      </w:r>
      <w:r w:rsidDel="00000000" w:rsidR="00000000" w:rsidRPr="00000000">
        <w:rPr>
          <w:b w:val="1"/>
          <w:sz w:val="24"/>
          <w:szCs w:val="24"/>
          <w:rtl w:val="0"/>
        </w:rPr>
        <w:t xml:space="preserve">Lembre-se de incluir tudo o que precisa nesse formulário, para evitar duplicidade e erros no processo.</w:t>
      </w:r>
      <w:r w:rsidDel="00000000" w:rsidR="00000000" w:rsidRPr="00000000">
        <w:rPr>
          <w:rtl w:val="0"/>
        </w:rPr>
      </w:r>
    </w:p>
    <w:p w:rsidR="00000000" w:rsidDel="00000000" w:rsidP="00000000" w:rsidRDefault="00000000" w:rsidRPr="00000000" w14:paraId="000000CE">
      <w:pPr>
        <w:spacing w:line="360" w:lineRule="auto"/>
        <w:jc w:val="both"/>
        <w:rPr>
          <w:color w:val="202124"/>
        </w:rPr>
      </w:pPr>
      <w:r w:rsidDel="00000000" w:rsidR="00000000" w:rsidRPr="00000000">
        <w:rPr>
          <w:b w:val="1"/>
          <w:color w:val="202124"/>
          <w:rtl w:val="0"/>
        </w:rPr>
        <w:t xml:space="preserve">Ao final do processo uma mensagem aparecerá na tela afirmando que sua solicitação foi realizada, e uma cópia será enviada para seu e-mail.</w:t>
      </w:r>
      <w:r w:rsidDel="00000000" w:rsidR="00000000" w:rsidRPr="00000000">
        <w:rPr>
          <w:color w:val="202124"/>
          <w:rtl w:val="0"/>
        </w:rPr>
        <w:t xml:space="preserve"> Verifique no seu e-mail institucional se sua solicitação foi encaminhada para você, caso um e-mail com uma cópia não tenha chegado, significa que sua solicitação não foi registrada, preencha-a novamente. Isso encerra o processo de solicitação.</w:t>
      </w:r>
    </w:p>
    <w:p w:rsidR="00000000" w:rsidDel="00000000" w:rsidP="00000000" w:rsidRDefault="00000000" w:rsidRPr="00000000" w14:paraId="000000CF">
      <w:pPr>
        <w:spacing w:line="360" w:lineRule="auto"/>
        <w:jc w:val="both"/>
        <w:rPr>
          <w:color w:val="202124"/>
        </w:rPr>
      </w:pPr>
      <w:r w:rsidDel="00000000" w:rsidR="00000000" w:rsidRPr="00000000">
        <w:rPr>
          <w:rtl w:val="0"/>
        </w:rPr>
      </w:r>
    </w:p>
    <w:p w:rsidR="00000000" w:rsidDel="00000000" w:rsidP="00000000" w:rsidRDefault="00000000" w:rsidRPr="00000000" w14:paraId="000000D0">
      <w:pPr>
        <w:spacing w:line="360" w:lineRule="auto"/>
        <w:jc w:val="both"/>
        <w:rPr>
          <w:b w:val="1"/>
          <w:color w:val="202124"/>
        </w:rPr>
      </w:pPr>
      <w:r w:rsidDel="00000000" w:rsidR="00000000" w:rsidRPr="00000000">
        <w:rPr>
          <w:b w:val="1"/>
          <w:color w:val="202124"/>
          <w:rtl w:val="0"/>
        </w:rPr>
        <w:t xml:space="preserve">OBSERVAÇÕES: </w:t>
      </w:r>
    </w:p>
    <w:p w:rsidR="00000000" w:rsidDel="00000000" w:rsidP="00000000" w:rsidRDefault="00000000" w:rsidRPr="00000000" w14:paraId="000000D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Arial" w:cs="Arial" w:eastAsia="Arial" w:hAnsi="Arial"/>
          <w:b w:val="1"/>
          <w:i w:val="0"/>
          <w:smallCaps w:val="0"/>
          <w:strike w:val="0"/>
          <w:color w:val="202124"/>
          <w:sz w:val="22"/>
          <w:szCs w:val="22"/>
          <w:u w:val="none"/>
          <w:shd w:fill="auto" w:val="clear"/>
          <w:vertAlign w:val="baseline"/>
        </w:rPr>
      </w:pPr>
      <w:r w:rsidDel="00000000" w:rsidR="00000000" w:rsidRPr="00000000">
        <w:rPr>
          <w:rFonts w:ascii="Arial" w:cs="Arial" w:eastAsia="Arial" w:hAnsi="Arial"/>
          <w:b w:val="1"/>
          <w:i w:val="0"/>
          <w:smallCaps w:val="0"/>
          <w:strike w:val="0"/>
          <w:color w:val="202124"/>
          <w:sz w:val="22"/>
          <w:szCs w:val="22"/>
          <w:u w:val="none"/>
          <w:shd w:fill="auto" w:val="clear"/>
          <w:vertAlign w:val="baseline"/>
          <w:rtl w:val="0"/>
        </w:rPr>
        <w:t xml:space="preserve">Não é permitido o cancelamento de disciplinas em regime de dependência.</w:t>
      </w:r>
    </w:p>
    <w:p w:rsidR="00000000" w:rsidDel="00000000" w:rsidP="00000000" w:rsidRDefault="00000000" w:rsidRPr="00000000" w14:paraId="000000D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Arial" w:cs="Arial" w:eastAsia="Arial" w:hAnsi="Arial"/>
          <w:b w:val="1"/>
          <w:i w:val="0"/>
          <w:smallCaps w:val="0"/>
          <w:strike w:val="0"/>
          <w:color w:val="202124"/>
          <w:sz w:val="22"/>
          <w:szCs w:val="22"/>
          <w:u w:val="none"/>
          <w:shd w:fill="auto" w:val="clear"/>
          <w:vertAlign w:val="baseline"/>
        </w:rPr>
      </w:pPr>
      <w:r w:rsidDel="00000000" w:rsidR="00000000" w:rsidRPr="00000000">
        <w:rPr>
          <w:rFonts w:ascii="Arial" w:cs="Arial" w:eastAsia="Arial" w:hAnsi="Arial"/>
          <w:b w:val="1"/>
          <w:i w:val="0"/>
          <w:smallCaps w:val="0"/>
          <w:strike w:val="0"/>
          <w:color w:val="202124"/>
          <w:sz w:val="22"/>
          <w:szCs w:val="22"/>
          <w:u w:val="none"/>
          <w:shd w:fill="auto" w:val="clear"/>
          <w:vertAlign w:val="baseline"/>
          <w:rtl w:val="0"/>
        </w:rPr>
        <w:t xml:space="preserve">Há um prazo específico para transferência interna (troca de turno, considerando a existência de vagas disponíveis, em edital específico para este fim).  Passado este período, não há possibilidade de transferência de turno.</w:t>
      </w:r>
    </w:p>
    <w:p w:rsidR="00000000" w:rsidDel="00000000" w:rsidP="00000000" w:rsidRDefault="00000000" w:rsidRPr="00000000" w14:paraId="000000D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Arial" w:cs="Arial" w:eastAsia="Arial" w:hAnsi="Arial"/>
          <w:b w:val="1"/>
          <w:i w:val="0"/>
          <w:smallCaps w:val="0"/>
          <w:strike w:val="0"/>
          <w:color w:val="202124"/>
          <w:sz w:val="22"/>
          <w:szCs w:val="22"/>
          <w:u w:val="none"/>
          <w:shd w:fill="auto" w:val="clear"/>
          <w:vertAlign w:val="baseline"/>
        </w:rPr>
      </w:pPr>
      <w:r w:rsidDel="00000000" w:rsidR="00000000" w:rsidRPr="00000000">
        <w:rPr>
          <w:rFonts w:ascii="Arial" w:cs="Arial" w:eastAsia="Arial" w:hAnsi="Arial"/>
          <w:b w:val="1"/>
          <w:i w:val="0"/>
          <w:smallCaps w:val="0"/>
          <w:strike w:val="0"/>
          <w:color w:val="202124"/>
          <w:sz w:val="22"/>
          <w:szCs w:val="22"/>
          <w:u w:val="none"/>
          <w:shd w:fill="auto" w:val="clear"/>
          <w:vertAlign w:val="baseline"/>
          <w:rtl w:val="0"/>
        </w:rPr>
        <w:t xml:space="preserve">Há um período específico para a permuta de turno do curso junto à DAA (dois alunos que trocam de turno, um passando para a manhã e outro passando para a noite). Passado este período, não há possibilidade de permuta de turno.</w:t>
      </w:r>
    </w:p>
    <w:p w:rsidR="00000000" w:rsidDel="00000000" w:rsidP="00000000" w:rsidRDefault="00000000" w:rsidRPr="00000000" w14:paraId="000000D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Arial" w:cs="Arial" w:eastAsia="Arial" w:hAnsi="Arial"/>
          <w:b w:val="1"/>
          <w:i w:val="0"/>
          <w:smallCaps w:val="0"/>
          <w:strike w:val="0"/>
          <w:color w:val="202124"/>
          <w:sz w:val="22"/>
          <w:szCs w:val="22"/>
          <w:u w:val="none"/>
          <w:shd w:fill="auto" w:val="clear"/>
          <w:vertAlign w:val="baseline"/>
        </w:rPr>
      </w:pPr>
      <w:r w:rsidDel="00000000" w:rsidR="00000000" w:rsidRPr="00000000">
        <w:rPr>
          <w:rFonts w:ascii="Arial" w:cs="Arial" w:eastAsia="Arial" w:hAnsi="Arial"/>
          <w:b w:val="1"/>
          <w:i w:val="0"/>
          <w:smallCaps w:val="0"/>
          <w:strike w:val="0"/>
          <w:color w:val="202124"/>
          <w:sz w:val="22"/>
          <w:szCs w:val="22"/>
          <w:u w:val="none"/>
          <w:shd w:fill="auto" w:val="clear"/>
          <w:vertAlign w:val="baseline"/>
          <w:rtl w:val="0"/>
        </w:rPr>
        <w:t xml:space="preserve">Não há outra possibilidade de troca de turno, exceto a permuta ou transferência interna citadas nos tópicos anteriores.</w:t>
      </w:r>
    </w:p>
    <w:p w:rsidR="00000000" w:rsidDel="00000000" w:rsidP="00000000" w:rsidRDefault="00000000" w:rsidRPr="00000000" w14:paraId="000000D5">
      <w:pPr>
        <w:spacing w:line="360" w:lineRule="auto"/>
        <w:jc w:val="both"/>
        <w:rPr>
          <w:color w:val="202124"/>
        </w:rPr>
      </w:pPr>
      <w:r w:rsidDel="00000000" w:rsidR="00000000" w:rsidRPr="00000000">
        <w:rPr>
          <w:rtl w:val="0"/>
        </w:rPr>
      </w:r>
    </w:p>
    <w:p w:rsidR="00000000" w:rsidDel="00000000" w:rsidP="00000000" w:rsidRDefault="00000000" w:rsidRPr="00000000" w14:paraId="000000D6">
      <w:pPr>
        <w:spacing w:line="360" w:lineRule="auto"/>
        <w:jc w:val="both"/>
        <w:rPr>
          <w:color w:val="202124"/>
        </w:rPr>
      </w:pPr>
      <w:r w:rsidDel="00000000" w:rsidR="00000000" w:rsidRPr="00000000">
        <w:rPr>
          <w:b w:val="1"/>
          <w:color w:val="202124"/>
          <w:rtl w:val="0"/>
        </w:rPr>
        <w:t xml:space="preserve">SOBRE PRAZOS: </w:t>
      </w:r>
      <w:r w:rsidDel="00000000" w:rsidR="00000000" w:rsidRPr="00000000">
        <w:rPr>
          <w:color w:val="202124"/>
          <w:rtl w:val="0"/>
        </w:rPr>
        <w:t xml:space="preserve">Após recebidas suas solicitações, dentro de uma semana a coordenação fará a análise e, se tudo estiver de acordo, fará a solicitação de alteração para a DAA, que por sua vez, também pede um prazo de uma semana para implementação da mudança no horário. Caso não receba o novo horário em seu e-mail institucional no prazo máximo de duas semanas após sua solicitação, entre em contato com a coordenação, pelo e-mail: vmsela@uem.br.</w:t>
      </w:r>
    </w:p>
    <w:p w:rsidR="00000000" w:rsidDel="00000000" w:rsidP="00000000" w:rsidRDefault="00000000" w:rsidRPr="00000000" w14:paraId="000000D7">
      <w:pPr>
        <w:spacing w:line="360" w:lineRule="auto"/>
        <w:jc w:val="both"/>
        <w:rPr>
          <w:color w:val="202124"/>
        </w:rPr>
      </w:pPr>
      <w:r w:rsidDel="00000000" w:rsidR="00000000" w:rsidRPr="00000000">
        <w:rPr>
          <w:rtl w:val="0"/>
        </w:rPr>
      </w:r>
    </w:p>
    <w:p w:rsidR="00000000" w:rsidDel="00000000" w:rsidP="00000000" w:rsidRDefault="00000000" w:rsidRPr="00000000" w14:paraId="000000D8">
      <w:pPr>
        <w:spacing w:line="360" w:lineRule="auto"/>
        <w:jc w:val="both"/>
        <w:rPr>
          <w:color w:val="202124"/>
        </w:rPr>
      </w:pPr>
      <w:r w:rsidDel="00000000" w:rsidR="00000000" w:rsidRPr="00000000">
        <w:rPr>
          <w:color w:val="202124"/>
          <w:rtl w:val="0"/>
        </w:rPr>
        <w:t xml:space="preserve">Obrigada!</w:t>
      </w:r>
    </w:p>
    <w:p w:rsidR="00000000" w:rsidDel="00000000" w:rsidP="00000000" w:rsidRDefault="00000000" w:rsidRPr="00000000" w14:paraId="000000D9">
      <w:pPr>
        <w:spacing w:line="360" w:lineRule="auto"/>
        <w:jc w:val="both"/>
        <w:rPr>
          <w:color w:val="202124"/>
        </w:rPr>
      </w:pPr>
      <w:r w:rsidDel="00000000" w:rsidR="00000000" w:rsidRPr="00000000">
        <w:rPr>
          <w:color w:val="202124"/>
          <w:rtl w:val="0"/>
        </w:rPr>
        <w:t xml:space="preserve">Professora Vilma.</w:t>
      </w:r>
    </w:p>
    <w:p w:rsidR="00000000" w:rsidDel="00000000" w:rsidP="00000000" w:rsidRDefault="00000000" w:rsidRPr="00000000" w14:paraId="000000DA">
      <w:pPr>
        <w:spacing w:line="360" w:lineRule="auto"/>
        <w:jc w:val="both"/>
        <w:rPr>
          <w:sz w:val="24"/>
          <w:szCs w:val="24"/>
        </w:rPr>
        <w:sectPr>
          <w:type w:val="nextPage"/>
          <w:pgSz w:h="16834" w:w="11909"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00DB">
      <w:pPr>
        <w:pStyle w:val="Heading1"/>
        <w:numPr>
          <w:ilvl w:val="0"/>
          <w:numId w:val="3"/>
        </w:numPr>
        <w:ind w:left="720" w:hanging="360"/>
        <w:jc w:val="both"/>
        <w:rPr/>
      </w:pPr>
      <w:bookmarkStart w:colFirst="0" w:colLast="0" w:name="_heading=h.4d34og8" w:id="8"/>
      <w:bookmarkEnd w:id="8"/>
      <w:r w:rsidDel="00000000" w:rsidR="00000000" w:rsidRPr="00000000">
        <w:rPr>
          <w:rtl w:val="0"/>
        </w:rPr>
        <w:t xml:space="preserve">ASSUNTOS PEDAGÓGICOS</w:t>
      </w:r>
    </w:p>
    <w:p w:rsidR="00000000" w:rsidDel="00000000" w:rsidP="00000000" w:rsidRDefault="00000000" w:rsidRPr="00000000" w14:paraId="000000DC">
      <w:pPr>
        <w:jc w:val="both"/>
        <w:rPr>
          <w:sz w:val="24"/>
          <w:szCs w:val="24"/>
        </w:rPr>
      </w:pPr>
      <w:r w:rsidDel="00000000" w:rsidR="00000000" w:rsidRPr="00000000">
        <w:rPr>
          <w:rtl w:val="0"/>
        </w:rPr>
      </w:r>
    </w:p>
    <w:p w:rsidR="00000000" w:rsidDel="00000000" w:rsidP="00000000" w:rsidRDefault="00000000" w:rsidRPr="00000000" w14:paraId="000000DD">
      <w:pPr>
        <w:jc w:val="both"/>
        <w:rPr>
          <w:sz w:val="24"/>
          <w:szCs w:val="24"/>
        </w:rPr>
      </w:pPr>
      <w:r w:rsidDel="00000000" w:rsidR="00000000" w:rsidRPr="00000000">
        <w:rPr>
          <w:rtl w:val="0"/>
        </w:rPr>
      </w:r>
    </w:p>
    <w:p w:rsidR="00000000" w:rsidDel="00000000" w:rsidP="00000000" w:rsidRDefault="00000000" w:rsidRPr="00000000" w14:paraId="000000DE">
      <w:pPr>
        <w:pBdr>
          <w:bottom w:color="cccccc" w:space="6" w:sz="6" w:val="single"/>
        </w:pBdr>
        <w:spacing w:after="160" w:line="360" w:lineRule="auto"/>
        <w:ind w:firstLine="720"/>
        <w:jc w:val="both"/>
        <w:rPr/>
      </w:pPr>
      <w:r w:rsidDel="00000000" w:rsidR="00000000" w:rsidRPr="00000000">
        <w:rPr>
          <w:rtl w:val="0"/>
        </w:rPr>
        <w:t xml:space="preserve">Para informações completas, consulte o novo Projeto Pedagógico do Curso de Graduação em Administração (RESOLUÇÃO nº 048/2022-CI/CSA), que pode ser acessado pelo link: </w:t>
      </w:r>
    </w:p>
    <w:p w:rsidR="00000000" w:rsidDel="00000000" w:rsidP="00000000" w:rsidRDefault="00000000" w:rsidRPr="00000000" w14:paraId="000000DF">
      <w:pPr>
        <w:pBdr>
          <w:bottom w:color="cccccc" w:space="6" w:sz="6" w:val="single"/>
        </w:pBdr>
        <w:spacing w:after="160" w:line="360" w:lineRule="auto"/>
        <w:jc w:val="both"/>
        <w:rPr>
          <w:u w:val="single"/>
        </w:rPr>
      </w:pPr>
      <w:hyperlink r:id="rId25">
        <w:r w:rsidDel="00000000" w:rsidR="00000000" w:rsidRPr="00000000">
          <w:rPr>
            <w:u w:val="single"/>
            <w:rtl w:val="0"/>
          </w:rPr>
          <w:t xml:space="preserve">http://www.pen.uem.br/site/public/assets/files/19944F3D475A0C509C267FE117F4A9F8/20230524_103726-administracao.pdf</w:t>
        </w:r>
      </w:hyperlink>
      <w:r w:rsidDel="00000000" w:rsidR="00000000" w:rsidRPr="00000000">
        <w:rPr>
          <w:rtl w:val="0"/>
        </w:rPr>
      </w:r>
    </w:p>
    <w:p w:rsidR="00000000" w:rsidDel="00000000" w:rsidP="00000000" w:rsidRDefault="00000000" w:rsidRPr="00000000" w14:paraId="000000E0">
      <w:pPr>
        <w:pStyle w:val="Heading2"/>
        <w:jc w:val="both"/>
        <w:rPr/>
      </w:pPr>
      <w:bookmarkStart w:colFirst="0" w:colLast="0" w:name="_heading=h.2s8eyo1" w:id="9"/>
      <w:bookmarkEnd w:id="9"/>
      <w:r w:rsidDel="00000000" w:rsidR="00000000" w:rsidRPr="00000000">
        <w:rPr>
          <w:rtl w:val="0"/>
        </w:rPr>
        <w:t xml:space="preserve">7.1 Sobre apoio em disciplinas básicas</w:t>
      </w:r>
    </w:p>
    <w:p w:rsidR="00000000" w:rsidDel="00000000" w:rsidP="00000000" w:rsidRDefault="00000000" w:rsidRPr="00000000" w14:paraId="000000E1">
      <w:pPr>
        <w:spacing w:line="360" w:lineRule="auto"/>
        <w:jc w:val="both"/>
        <w:rPr>
          <w:sz w:val="24"/>
          <w:szCs w:val="24"/>
          <w:u w:val="single"/>
        </w:rPr>
      </w:pPr>
      <w:r w:rsidDel="00000000" w:rsidR="00000000" w:rsidRPr="00000000">
        <w:rPr>
          <w:sz w:val="24"/>
          <w:szCs w:val="24"/>
          <w:rtl w:val="0"/>
        </w:rPr>
        <w:tab/>
        <w:t xml:space="preserve">Caso você precise de apoio devido a dificuldades de acompanhamento em disciplinas básicas, como Matemática, Estatística e Língua Portuguesa, o Prointe desenvolve as chamadas preceptorias, que são um tipo específico de monitorias gratuitas e abertas aos estudantes de todos os cursos. Para mais informações, acesse o site </w:t>
      </w:r>
      <w:hyperlink r:id="rId26">
        <w:r w:rsidDel="00000000" w:rsidR="00000000" w:rsidRPr="00000000">
          <w:rPr>
            <w:sz w:val="24"/>
            <w:szCs w:val="24"/>
            <w:u w:val="single"/>
            <w:rtl w:val="0"/>
          </w:rPr>
          <w:t xml:space="preserve">http://sites.uem.br/prointe/</w:t>
        </w:r>
      </w:hyperlink>
      <w:r w:rsidDel="00000000" w:rsidR="00000000" w:rsidRPr="00000000">
        <w:rPr>
          <w:sz w:val="24"/>
          <w:szCs w:val="24"/>
          <w:rtl w:val="0"/>
        </w:rPr>
        <w:t xml:space="preserve"> e siga também o programa no Instagram "prointe_uem", acessando o link: </w:t>
      </w:r>
      <w:hyperlink r:id="rId27">
        <w:r w:rsidDel="00000000" w:rsidR="00000000" w:rsidRPr="00000000">
          <w:rPr>
            <w:sz w:val="24"/>
            <w:szCs w:val="24"/>
            <w:u w:val="single"/>
            <w:rtl w:val="0"/>
          </w:rPr>
          <w:t xml:space="preserve">https://www.instagram.com/prointe_uem/</w:t>
        </w:r>
      </w:hyperlink>
      <w:r w:rsidDel="00000000" w:rsidR="00000000" w:rsidRPr="00000000">
        <w:rPr>
          <w:rtl w:val="0"/>
        </w:rPr>
      </w:r>
    </w:p>
    <w:p w:rsidR="00000000" w:rsidDel="00000000" w:rsidP="00000000" w:rsidRDefault="00000000" w:rsidRPr="00000000" w14:paraId="000000E2">
      <w:pPr>
        <w:spacing w:line="360" w:lineRule="auto"/>
        <w:ind w:firstLine="720"/>
        <w:jc w:val="both"/>
        <w:rPr>
          <w:sz w:val="24"/>
          <w:szCs w:val="24"/>
        </w:rPr>
      </w:pPr>
      <w:r w:rsidDel="00000000" w:rsidR="00000000" w:rsidRPr="00000000">
        <w:rPr>
          <w:rtl w:val="0"/>
        </w:rPr>
      </w:r>
    </w:p>
    <w:p w:rsidR="00000000" w:rsidDel="00000000" w:rsidP="00000000" w:rsidRDefault="00000000" w:rsidRPr="00000000" w14:paraId="000000E3">
      <w:pPr>
        <w:pStyle w:val="Heading2"/>
        <w:spacing w:line="360" w:lineRule="auto"/>
        <w:jc w:val="both"/>
        <w:rPr/>
      </w:pPr>
      <w:bookmarkStart w:colFirst="0" w:colLast="0" w:name="_heading=h.17dp8vu" w:id="10"/>
      <w:bookmarkEnd w:id="10"/>
      <w:r w:rsidDel="00000000" w:rsidR="00000000" w:rsidRPr="00000000">
        <w:rPr>
          <w:rtl w:val="0"/>
        </w:rPr>
        <w:t xml:space="preserve">7.2 Sobre apoio aos estudantes com necessidades educativas especiais</w:t>
      </w:r>
    </w:p>
    <w:p w:rsidR="00000000" w:rsidDel="00000000" w:rsidP="00000000" w:rsidRDefault="00000000" w:rsidRPr="00000000" w14:paraId="000000E4">
      <w:pPr>
        <w:spacing w:line="360" w:lineRule="auto"/>
        <w:ind w:firstLine="720"/>
        <w:jc w:val="both"/>
        <w:rPr>
          <w:sz w:val="24"/>
          <w:szCs w:val="24"/>
        </w:rPr>
      </w:pPr>
      <w:r w:rsidDel="00000000" w:rsidR="00000000" w:rsidRPr="00000000">
        <w:rPr>
          <w:sz w:val="24"/>
          <w:szCs w:val="24"/>
          <w:rtl w:val="0"/>
        </w:rPr>
        <w:t xml:space="preserve">Caso você precise de apoio devido a algum tipo de deficiência ou necessidades educativas especiais, o PROPAE - Programa Multidisciplinar de Pesquisa e Apoio à Pessoa com Deficiência e Necessidades Educativas Especiais, atua no sentido de contribuir para a sua permanência e conclusão do curso. Para mais informações, acesse o site do programa pelo link: </w:t>
      </w:r>
      <w:hyperlink r:id="rId28">
        <w:r w:rsidDel="00000000" w:rsidR="00000000" w:rsidRPr="00000000">
          <w:rPr>
            <w:sz w:val="24"/>
            <w:szCs w:val="24"/>
            <w:u w:val="single"/>
            <w:rtl w:val="0"/>
          </w:rPr>
          <w:t xml:space="preserve">http://sites.uem.br/pen/organizacao-administrativa/assessoria-de-projetos-e-programas/propae</w:t>
        </w:r>
      </w:hyperlink>
      <w:r w:rsidDel="00000000" w:rsidR="00000000" w:rsidRPr="00000000">
        <w:rPr>
          <w:sz w:val="24"/>
          <w:szCs w:val="24"/>
          <w:rtl w:val="0"/>
        </w:rPr>
        <w:t xml:space="preserve">, envie e-mail para: </w:t>
      </w:r>
      <w:hyperlink r:id="rId29">
        <w:r w:rsidDel="00000000" w:rsidR="00000000" w:rsidRPr="00000000">
          <w:rPr>
            <w:sz w:val="24"/>
            <w:szCs w:val="24"/>
            <w:u w:val="single"/>
            <w:rtl w:val="0"/>
          </w:rPr>
          <w:t xml:space="preserve">sec-propae@uem.br</w:t>
        </w:r>
      </w:hyperlink>
      <w:r w:rsidDel="00000000" w:rsidR="00000000" w:rsidRPr="00000000">
        <w:rPr>
          <w:sz w:val="24"/>
          <w:szCs w:val="24"/>
          <w:rtl w:val="0"/>
        </w:rPr>
        <w:t xml:space="preserve">, ou ligue para: (44) 3011-4448 / (44) 3011-3874.</w:t>
      </w:r>
    </w:p>
    <w:p w:rsidR="00000000" w:rsidDel="00000000" w:rsidP="00000000" w:rsidRDefault="00000000" w:rsidRPr="00000000" w14:paraId="000000E5">
      <w:pPr>
        <w:spacing w:line="360" w:lineRule="auto"/>
        <w:ind w:firstLine="720"/>
        <w:jc w:val="both"/>
        <w:rPr>
          <w:sz w:val="24"/>
          <w:szCs w:val="24"/>
        </w:rPr>
      </w:pPr>
      <w:r w:rsidDel="00000000" w:rsidR="00000000" w:rsidRPr="00000000">
        <w:rPr>
          <w:rtl w:val="0"/>
        </w:rPr>
      </w:r>
    </w:p>
    <w:p w:rsidR="00000000" w:rsidDel="00000000" w:rsidP="00000000" w:rsidRDefault="00000000" w:rsidRPr="00000000" w14:paraId="000000E6">
      <w:pPr>
        <w:spacing w:line="360" w:lineRule="auto"/>
        <w:ind w:firstLine="720"/>
        <w:jc w:val="both"/>
        <w:rPr>
          <w:sz w:val="24"/>
          <w:szCs w:val="24"/>
        </w:rPr>
      </w:pPr>
      <w:r w:rsidDel="00000000" w:rsidR="00000000" w:rsidRPr="00000000">
        <w:rPr>
          <w:rtl w:val="0"/>
        </w:rPr>
      </w:r>
    </w:p>
    <w:p w:rsidR="00000000" w:rsidDel="00000000" w:rsidP="00000000" w:rsidRDefault="00000000" w:rsidRPr="00000000" w14:paraId="000000E7">
      <w:pPr>
        <w:pStyle w:val="Heading2"/>
        <w:spacing w:after="0" w:before="0" w:line="360" w:lineRule="auto"/>
        <w:jc w:val="both"/>
        <w:rPr/>
      </w:pPr>
      <w:bookmarkStart w:colFirst="0" w:colLast="0" w:name="_heading=h.3rdcrjn" w:id="11"/>
      <w:bookmarkEnd w:id="11"/>
      <w:r w:rsidDel="00000000" w:rsidR="00000000" w:rsidRPr="00000000">
        <w:rPr>
          <w:rtl w:val="0"/>
        </w:rPr>
        <w:t xml:space="preserve">7.3 Sobre faltas e compensação de ausência</w:t>
      </w:r>
    </w:p>
    <w:p w:rsidR="00000000" w:rsidDel="00000000" w:rsidP="00000000" w:rsidRDefault="00000000" w:rsidRPr="00000000" w14:paraId="000000E8">
      <w:pPr>
        <w:spacing w:line="360" w:lineRule="auto"/>
        <w:rPr>
          <w:sz w:val="24"/>
          <w:szCs w:val="24"/>
        </w:rPr>
      </w:pPr>
      <w:r w:rsidDel="00000000" w:rsidR="00000000" w:rsidRPr="00000000">
        <w:rPr>
          <w:rtl w:val="0"/>
        </w:rPr>
      </w:r>
    </w:p>
    <w:p w:rsidR="00000000" w:rsidDel="00000000" w:rsidP="00000000" w:rsidRDefault="00000000" w:rsidRPr="00000000" w14:paraId="000000E9">
      <w:pPr>
        <w:spacing w:line="360" w:lineRule="auto"/>
        <w:jc w:val="both"/>
        <w:rPr>
          <w:sz w:val="24"/>
          <w:szCs w:val="24"/>
        </w:rPr>
      </w:pPr>
      <w:r w:rsidDel="00000000" w:rsidR="00000000" w:rsidRPr="00000000">
        <w:rPr>
          <w:b w:val="1"/>
          <w:sz w:val="24"/>
          <w:szCs w:val="24"/>
          <w:rtl w:val="0"/>
        </w:rPr>
        <w:tab/>
      </w:r>
      <w:r w:rsidDel="00000000" w:rsidR="00000000" w:rsidRPr="00000000">
        <w:rPr>
          <w:sz w:val="24"/>
          <w:szCs w:val="24"/>
          <w:rtl w:val="0"/>
        </w:rPr>
        <w:t xml:space="preserve">A Resolução nº 064/2001-CEP trata das normas sobre critérios de avaliação da aprendizagem dos cursos de graduação e pode ser lida na íntegra pelo link: </w:t>
      </w:r>
      <w:hyperlink r:id="rId30">
        <w:r w:rsidDel="00000000" w:rsidR="00000000" w:rsidRPr="00000000">
          <w:rPr>
            <w:sz w:val="24"/>
            <w:szCs w:val="24"/>
            <w:u w:val="single"/>
            <w:rtl w:val="0"/>
          </w:rPr>
          <w:t xml:space="preserve">http://www.daa.uem.br/academicos/graduacao/notas-e-frequencia/resolucao-no-064-2001-cep.pdf/view</w:t>
        </w:r>
      </w:hyperlink>
      <w:r w:rsidDel="00000000" w:rsidR="00000000" w:rsidRPr="00000000">
        <w:rPr>
          <w:sz w:val="24"/>
          <w:szCs w:val="24"/>
          <w:rtl w:val="0"/>
        </w:rPr>
        <w:t xml:space="preserve"> .</w:t>
      </w:r>
    </w:p>
    <w:p w:rsidR="00000000" w:rsidDel="00000000" w:rsidP="00000000" w:rsidRDefault="00000000" w:rsidRPr="00000000" w14:paraId="000000EA">
      <w:pPr>
        <w:spacing w:line="360" w:lineRule="auto"/>
        <w:ind w:firstLine="720"/>
        <w:jc w:val="both"/>
        <w:rPr>
          <w:sz w:val="24"/>
          <w:szCs w:val="24"/>
        </w:rPr>
      </w:pPr>
      <w:r w:rsidDel="00000000" w:rsidR="00000000" w:rsidRPr="00000000">
        <w:rPr>
          <w:sz w:val="24"/>
          <w:szCs w:val="24"/>
          <w:rtl w:val="0"/>
        </w:rPr>
        <w:t xml:space="preserve">Segundo a Resolução, além da nota mínima de 6,0 pontos (para aprovação direta) ou 5,0 pontos (para aprovação após avaliação final - exame) a aprovação em uma disciplina depende que o estudante tenha frequência igual ou superior a 75% do total de sua carga horária. </w:t>
      </w:r>
    </w:p>
    <w:p w:rsidR="00000000" w:rsidDel="00000000" w:rsidP="00000000" w:rsidRDefault="00000000" w:rsidRPr="00000000" w14:paraId="000000EB">
      <w:pPr>
        <w:spacing w:line="360" w:lineRule="auto"/>
        <w:ind w:firstLine="720"/>
        <w:jc w:val="both"/>
        <w:rPr>
          <w:sz w:val="24"/>
          <w:szCs w:val="24"/>
        </w:rPr>
      </w:pPr>
      <w:r w:rsidDel="00000000" w:rsidR="00000000" w:rsidRPr="00000000">
        <w:rPr>
          <w:sz w:val="24"/>
          <w:szCs w:val="24"/>
          <w:rtl w:val="0"/>
        </w:rPr>
        <w:t xml:space="preserve">Por exemplo, um estudante matriculado em uma disciplina que tenha 68 horas/aula, tem o limite de faltas estabelecido em 17 horas/aula, o que equivale a 8 encontros e meio, pois cada encontro soma 2 horas/aula. Ainda que esse estudante já tenha alcançado a nota mínima necessária para aprovação, caso ultrapasse o limite de 17 faltas, estará reprovado.</w:t>
      </w:r>
    </w:p>
    <w:p w:rsidR="00000000" w:rsidDel="00000000" w:rsidP="00000000" w:rsidRDefault="00000000" w:rsidRPr="00000000" w14:paraId="000000EC">
      <w:pPr>
        <w:spacing w:line="360" w:lineRule="auto"/>
        <w:ind w:firstLine="720"/>
        <w:jc w:val="both"/>
        <w:rPr>
          <w:sz w:val="24"/>
          <w:szCs w:val="24"/>
        </w:rPr>
      </w:pPr>
      <w:r w:rsidDel="00000000" w:rsidR="00000000" w:rsidRPr="00000000">
        <w:rPr>
          <w:sz w:val="24"/>
          <w:szCs w:val="24"/>
          <w:rtl w:val="0"/>
        </w:rPr>
        <w:t xml:space="preserve">Evidencia-se, portanto, a importância do controle de faltas por parte dos estudantes, principalmente considerando que não há abono de faltas na universidade, salvo em dois casos previstos na lei, que são: alunos reservistas e aluno com representação na CONAES-SINAES, no caso de terem sido convocados para exercício de suas funções em horário coincidente com as atividades acadêmicas. </w:t>
      </w:r>
    </w:p>
    <w:p w:rsidR="00000000" w:rsidDel="00000000" w:rsidP="00000000" w:rsidRDefault="00000000" w:rsidRPr="00000000" w14:paraId="000000ED">
      <w:pPr>
        <w:spacing w:line="360" w:lineRule="auto"/>
        <w:jc w:val="both"/>
        <w:rPr>
          <w:sz w:val="24"/>
          <w:szCs w:val="24"/>
        </w:rPr>
      </w:pPr>
      <w:r w:rsidDel="00000000" w:rsidR="00000000" w:rsidRPr="00000000">
        <w:rPr>
          <w:sz w:val="24"/>
          <w:szCs w:val="24"/>
          <w:rtl w:val="0"/>
        </w:rPr>
        <w:tab/>
        <w:t xml:space="preserve">Apesar de não haver abono de faltas na UEM, há a possibilidade de compensação de ausência via plano de atividades domiciliares aos estudantes que comprovarem por </w:t>
      </w:r>
      <w:hyperlink r:id="rId31">
        <w:r w:rsidDel="00000000" w:rsidR="00000000" w:rsidRPr="00000000">
          <w:rPr>
            <w:sz w:val="24"/>
            <w:szCs w:val="24"/>
            <w:rtl w:val="0"/>
          </w:rPr>
          <w:t xml:space="preserve">laudo médico</w:t>
        </w:r>
      </w:hyperlink>
      <w:r w:rsidDel="00000000" w:rsidR="00000000" w:rsidRPr="00000000">
        <w:rPr>
          <w:sz w:val="24"/>
          <w:szCs w:val="24"/>
          <w:rtl w:val="0"/>
        </w:rPr>
        <w:t xml:space="preserve">, enquadrar-se em uma das seguintes situações:</w:t>
      </w:r>
    </w:p>
    <w:p w:rsidR="00000000" w:rsidDel="00000000" w:rsidP="00000000" w:rsidRDefault="00000000" w:rsidRPr="00000000" w14:paraId="000000EE">
      <w:pPr>
        <w:numPr>
          <w:ilvl w:val="0"/>
          <w:numId w:val="1"/>
        </w:numPr>
        <w:spacing w:line="360" w:lineRule="auto"/>
        <w:ind w:left="720" w:hanging="360"/>
        <w:rPr>
          <w:color w:val="000000"/>
          <w:sz w:val="24"/>
          <w:szCs w:val="24"/>
        </w:rPr>
      </w:pPr>
      <w:r w:rsidDel="00000000" w:rsidR="00000000" w:rsidRPr="00000000">
        <w:rPr>
          <w:sz w:val="24"/>
          <w:szCs w:val="24"/>
          <w:rtl w:val="0"/>
        </w:rPr>
        <w:t xml:space="preserve">alunos portadores de afecções congênitas ou adquiridas, infecções, traumatismos ou outras condições que impeçam temporariamente a frequência às aulas;</w:t>
      </w:r>
      <w:r w:rsidDel="00000000" w:rsidR="00000000" w:rsidRPr="00000000">
        <w:rPr>
          <w:rtl w:val="0"/>
        </w:rPr>
      </w:r>
    </w:p>
    <w:p w:rsidR="00000000" w:rsidDel="00000000" w:rsidP="00000000" w:rsidRDefault="00000000" w:rsidRPr="00000000" w14:paraId="000000EF">
      <w:pPr>
        <w:numPr>
          <w:ilvl w:val="0"/>
          <w:numId w:val="1"/>
        </w:numPr>
        <w:spacing w:line="360" w:lineRule="auto"/>
        <w:ind w:left="720" w:hanging="360"/>
        <w:rPr>
          <w:color w:val="000000"/>
          <w:sz w:val="24"/>
          <w:szCs w:val="24"/>
        </w:rPr>
      </w:pPr>
      <w:r w:rsidDel="00000000" w:rsidR="00000000" w:rsidRPr="00000000">
        <w:rPr>
          <w:sz w:val="24"/>
          <w:szCs w:val="24"/>
          <w:rtl w:val="0"/>
        </w:rPr>
        <w:t xml:space="preserve">alunas gestantes, a partir do oitavo mês de gestação e durante 3 (três) meses.</w:t>
      </w:r>
      <w:r w:rsidDel="00000000" w:rsidR="00000000" w:rsidRPr="00000000">
        <w:rPr>
          <w:rtl w:val="0"/>
        </w:rPr>
      </w:r>
    </w:p>
    <w:p w:rsidR="00000000" w:rsidDel="00000000" w:rsidP="00000000" w:rsidRDefault="00000000" w:rsidRPr="00000000" w14:paraId="000000F0">
      <w:pPr>
        <w:spacing w:line="360" w:lineRule="auto"/>
        <w:ind w:firstLine="720"/>
        <w:jc w:val="both"/>
        <w:rPr>
          <w:sz w:val="24"/>
          <w:szCs w:val="24"/>
        </w:rPr>
      </w:pPr>
      <w:r w:rsidDel="00000000" w:rsidR="00000000" w:rsidRPr="00000000">
        <w:rPr>
          <w:sz w:val="24"/>
          <w:szCs w:val="24"/>
          <w:rtl w:val="0"/>
        </w:rPr>
        <w:t xml:space="preserve">Para tanto, os estudantes precisam solicitar via </w:t>
      </w:r>
      <w:hyperlink r:id="rId32">
        <w:r w:rsidDel="00000000" w:rsidR="00000000" w:rsidRPr="00000000">
          <w:rPr>
            <w:sz w:val="24"/>
            <w:szCs w:val="24"/>
            <w:rtl w:val="0"/>
          </w:rPr>
          <w:t xml:space="preserve">Secretaria Acadêmica Virtual (SAV)</w:t>
        </w:r>
      </w:hyperlink>
      <w:r w:rsidDel="00000000" w:rsidR="00000000" w:rsidRPr="00000000">
        <w:rPr>
          <w:sz w:val="24"/>
          <w:szCs w:val="24"/>
          <w:rtl w:val="0"/>
        </w:rPr>
        <w:t xml:space="preserve"> no prazo de até 5 (cinco) dias úteis, contados a partir da data do impedimento,  o requerimento instruído por </w:t>
      </w:r>
      <w:hyperlink r:id="rId33">
        <w:r w:rsidDel="00000000" w:rsidR="00000000" w:rsidRPr="00000000">
          <w:rPr>
            <w:sz w:val="24"/>
            <w:szCs w:val="24"/>
            <w:rtl w:val="0"/>
          </w:rPr>
          <w:t xml:space="preserve">laudo médico</w:t>
        </w:r>
      </w:hyperlink>
      <w:r w:rsidDel="00000000" w:rsidR="00000000" w:rsidRPr="00000000">
        <w:rPr>
          <w:sz w:val="24"/>
          <w:szCs w:val="24"/>
          <w:rtl w:val="0"/>
        </w:rPr>
        <w:t xml:space="preserve">, constando:</w:t>
      </w:r>
    </w:p>
    <w:p w:rsidR="00000000" w:rsidDel="00000000" w:rsidP="00000000" w:rsidRDefault="00000000" w:rsidRPr="00000000" w14:paraId="000000F1">
      <w:pPr>
        <w:numPr>
          <w:ilvl w:val="0"/>
          <w:numId w:val="8"/>
        </w:numPr>
        <w:spacing w:line="360" w:lineRule="auto"/>
        <w:ind w:left="720" w:hanging="360"/>
        <w:rPr>
          <w:color w:val="000000"/>
          <w:sz w:val="24"/>
          <w:szCs w:val="24"/>
        </w:rPr>
      </w:pPr>
      <w:r w:rsidDel="00000000" w:rsidR="00000000" w:rsidRPr="00000000">
        <w:rPr>
          <w:sz w:val="24"/>
          <w:szCs w:val="24"/>
          <w:rtl w:val="0"/>
        </w:rPr>
        <w:t xml:space="preserve">o período de afastamento necessário contendo a data de início e término;</w:t>
      </w:r>
      <w:r w:rsidDel="00000000" w:rsidR="00000000" w:rsidRPr="00000000">
        <w:rPr>
          <w:rtl w:val="0"/>
        </w:rPr>
      </w:r>
    </w:p>
    <w:p w:rsidR="00000000" w:rsidDel="00000000" w:rsidP="00000000" w:rsidRDefault="00000000" w:rsidRPr="00000000" w14:paraId="000000F2">
      <w:pPr>
        <w:numPr>
          <w:ilvl w:val="0"/>
          <w:numId w:val="8"/>
        </w:numPr>
        <w:spacing w:line="360" w:lineRule="auto"/>
        <w:ind w:left="720" w:hanging="360"/>
        <w:rPr>
          <w:color w:val="000000"/>
          <w:sz w:val="24"/>
          <w:szCs w:val="24"/>
        </w:rPr>
      </w:pPr>
      <w:r w:rsidDel="00000000" w:rsidR="00000000" w:rsidRPr="00000000">
        <w:rPr>
          <w:sz w:val="24"/>
          <w:szCs w:val="24"/>
          <w:rtl w:val="0"/>
        </w:rPr>
        <w:t xml:space="preserve">data provável do parto, no caso de gestante;</w:t>
      </w:r>
      <w:r w:rsidDel="00000000" w:rsidR="00000000" w:rsidRPr="00000000">
        <w:rPr>
          <w:rtl w:val="0"/>
        </w:rPr>
      </w:r>
    </w:p>
    <w:p w:rsidR="00000000" w:rsidDel="00000000" w:rsidP="00000000" w:rsidRDefault="00000000" w:rsidRPr="00000000" w14:paraId="000000F3">
      <w:pPr>
        <w:numPr>
          <w:ilvl w:val="0"/>
          <w:numId w:val="8"/>
        </w:numPr>
        <w:spacing w:line="360" w:lineRule="auto"/>
        <w:ind w:left="720" w:hanging="360"/>
        <w:rPr>
          <w:color w:val="000000"/>
          <w:sz w:val="24"/>
          <w:szCs w:val="24"/>
        </w:rPr>
      </w:pPr>
      <w:r w:rsidDel="00000000" w:rsidR="00000000" w:rsidRPr="00000000">
        <w:rPr>
          <w:sz w:val="24"/>
          <w:szCs w:val="24"/>
          <w:rtl w:val="0"/>
        </w:rPr>
        <w:t xml:space="preserve">parecer médico referente à impossibilidade de frequência às aulas;</w:t>
      </w:r>
      <w:r w:rsidDel="00000000" w:rsidR="00000000" w:rsidRPr="00000000">
        <w:rPr>
          <w:rtl w:val="0"/>
        </w:rPr>
      </w:r>
    </w:p>
    <w:p w:rsidR="00000000" w:rsidDel="00000000" w:rsidP="00000000" w:rsidRDefault="00000000" w:rsidRPr="00000000" w14:paraId="000000F4">
      <w:pPr>
        <w:numPr>
          <w:ilvl w:val="0"/>
          <w:numId w:val="8"/>
        </w:numPr>
        <w:spacing w:line="360" w:lineRule="auto"/>
        <w:ind w:left="720" w:hanging="360"/>
        <w:rPr>
          <w:color w:val="000000"/>
          <w:sz w:val="24"/>
          <w:szCs w:val="24"/>
        </w:rPr>
      </w:pPr>
      <w:r w:rsidDel="00000000" w:rsidR="00000000" w:rsidRPr="00000000">
        <w:rPr>
          <w:sz w:val="24"/>
          <w:szCs w:val="24"/>
          <w:rtl w:val="0"/>
        </w:rPr>
        <w:t xml:space="preserve">diagnóstico codificado nos termos do Código Internacional de Doenças;</w:t>
      </w:r>
      <w:r w:rsidDel="00000000" w:rsidR="00000000" w:rsidRPr="00000000">
        <w:rPr>
          <w:rtl w:val="0"/>
        </w:rPr>
      </w:r>
    </w:p>
    <w:p w:rsidR="00000000" w:rsidDel="00000000" w:rsidP="00000000" w:rsidRDefault="00000000" w:rsidRPr="00000000" w14:paraId="000000F5">
      <w:pPr>
        <w:numPr>
          <w:ilvl w:val="0"/>
          <w:numId w:val="8"/>
        </w:numPr>
        <w:spacing w:line="360" w:lineRule="auto"/>
        <w:ind w:left="720" w:hanging="360"/>
        <w:rPr>
          <w:color w:val="000000"/>
          <w:sz w:val="24"/>
          <w:szCs w:val="24"/>
        </w:rPr>
      </w:pPr>
      <w:r w:rsidDel="00000000" w:rsidR="00000000" w:rsidRPr="00000000">
        <w:rPr>
          <w:sz w:val="24"/>
          <w:szCs w:val="24"/>
          <w:rtl w:val="0"/>
        </w:rPr>
        <w:t xml:space="preserve">local e data de expedição do documento;</w:t>
      </w:r>
      <w:r w:rsidDel="00000000" w:rsidR="00000000" w:rsidRPr="00000000">
        <w:rPr>
          <w:rtl w:val="0"/>
        </w:rPr>
      </w:r>
    </w:p>
    <w:p w:rsidR="00000000" w:rsidDel="00000000" w:rsidP="00000000" w:rsidRDefault="00000000" w:rsidRPr="00000000" w14:paraId="000000F6">
      <w:pPr>
        <w:numPr>
          <w:ilvl w:val="0"/>
          <w:numId w:val="8"/>
        </w:numPr>
        <w:spacing w:line="360" w:lineRule="auto"/>
        <w:ind w:left="720" w:hanging="360"/>
        <w:rPr>
          <w:color w:val="000000"/>
          <w:sz w:val="24"/>
          <w:szCs w:val="24"/>
        </w:rPr>
      </w:pPr>
      <w:r w:rsidDel="00000000" w:rsidR="00000000" w:rsidRPr="00000000">
        <w:rPr>
          <w:sz w:val="24"/>
          <w:szCs w:val="24"/>
          <w:rtl w:val="0"/>
        </w:rPr>
        <w:t xml:space="preserve">assinatura, identificação do nome e número da inscrição profissional.</w:t>
      </w:r>
      <w:r w:rsidDel="00000000" w:rsidR="00000000" w:rsidRPr="00000000">
        <w:rPr>
          <w:rtl w:val="0"/>
        </w:rPr>
      </w:r>
    </w:p>
    <w:p w:rsidR="00000000" w:rsidDel="00000000" w:rsidP="00000000" w:rsidRDefault="00000000" w:rsidRPr="00000000" w14:paraId="000000F7">
      <w:pPr>
        <w:spacing w:line="360" w:lineRule="auto"/>
        <w:ind w:firstLine="720"/>
        <w:jc w:val="both"/>
        <w:rPr>
          <w:b w:val="1"/>
          <w:sz w:val="24"/>
          <w:szCs w:val="24"/>
        </w:rPr>
      </w:pPr>
      <w:r w:rsidDel="00000000" w:rsidR="00000000" w:rsidRPr="00000000">
        <w:rPr>
          <w:rtl w:val="0"/>
        </w:rPr>
      </w:r>
    </w:p>
    <w:p w:rsidR="00000000" w:rsidDel="00000000" w:rsidP="00000000" w:rsidRDefault="00000000" w:rsidRPr="00000000" w14:paraId="000000F8">
      <w:pPr>
        <w:spacing w:line="360" w:lineRule="auto"/>
        <w:ind w:firstLine="720"/>
        <w:jc w:val="both"/>
        <w:rPr>
          <w:b w:val="1"/>
          <w:sz w:val="24"/>
          <w:szCs w:val="24"/>
        </w:rPr>
      </w:pPr>
      <w:r w:rsidDel="00000000" w:rsidR="00000000" w:rsidRPr="00000000">
        <w:rPr>
          <w:b w:val="1"/>
          <w:sz w:val="24"/>
          <w:szCs w:val="24"/>
          <w:rtl w:val="0"/>
        </w:rPr>
        <w:t xml:space="preserve">É importante ressaltar que o período de afastamento não pode ser inferior a 15 dias, nem superior a 60 dias no ano letivo, exceto para o caso de gestante que poderá afastar-se por um período de 90 dias.</w:t>
      </w:r>
    </w:p>
    <w:p w:rsidR="00000000" w:rsidDel="00000000" w:rsidP="00000000" w:rsidRDefault="00000000" w:rsidRPr="00000000" w14:paraId="000000F9">
      <w:pPr>
        <w:spacing w:line="360" w:lineRule="auto"/>
        <w:ind w:firstLine="720"/>
        <w:jc w:val="both"/>
        <w:rPr>
          <w:sz w:val="24"/>
          <w:szCs w:val="24"/>
        </w:rPr>
      </w:pPr>
      <w:r w:rsidDel="00000000" w:rsidR="00000000" w:rsidRPr="00000000">
        <w:rPr>
          <w:rtl w:val="0"/>
        </w:rPr>
      </w:r>
    </w:p>
    <w:p w:rsidR="00000000" w:rsidDel="00000000" w:rsidP="00000000" w:rsidRDefault="00000000" w:rsidRPr="00000000" w14:paraId="000000FA">
      <w:pPr>
        <w:pStyle w:val="Heading2"/>
        <w:rPr/>
      </w:pPr>
      <w:bookmarkStart w:colFirst="0" w:colLast="0" w:name="_heading=h.26in1rg" w:id="12"/>
      <w:bookmarkEnd w:id="12"/>
      <w:r w:rsidDel="00000000" w:rsidR="00000000" w:rsidRPr="00000000">
        <w:rPr>
          <w:rtl w:val="0"/>
        </w:rPr>
        <w:t xml:space="preserve">7.4 Sobre AAC e UCE</w:t>
      </w:r>
    </w:p>
    <w:p w:rsidR="00000000" w:rsidDel="00000000" w:rsidP="00000000" w:rsidRDefault="00000000" w:rsidRPr="00000000" w14:paraId="000000FB">
      <w:pPr>
        <w:rPr/>
      </w:pPr>
      <w:r w:rsidDel="00000000" w:rsidR="00000000" w:rsidRPr="00000000">
        <w:rPr>
          <w:rtl w:val="0"/>
        </w:rPr>
      </w:r>
    </w:p>
    <w:p w:rsidR="00000000" w:rsidDel="00000000" w:rsidP="00000000" w:rsidRDefault="00000000" w:rsidRPr="00000000" w14:paraId="000000FC">
      <w:pPr>
        <w:spacing w:line="360" w:lineRule="auto"/>
        <w:ind w:firstLine="720"/>
        <w:jc w:val="both"/>
        <w:rPr>
          <w:sz w:val="24"/>
          <w:szCs w:val="24"/>
        </w:rPr>
      </w:pPr>
      <w:r w:rsidDel="00000000" w:rsidR="00000000" w:rsidRPr="00000000">
        <w:rPr>
          <w:sz w:val="24"/>
          <w:szCs w:val="24"/>
          <w:rtl w:val="0"/>
        </w:rPr>
        <w:t xml:space="preserve">Além da aprovação em todas as disciplinas e no Trabalho de Conclusão de Curso, há também dois requisitos para a conclusão do curso de Administração da Universidade Estadual de Maringá, que são: a realização de 200 horas/aula em Atividades Acadêmicas Complementares - AAC e a realização de 360 horas/aula em Unidades Curriculares de Extensão - UCE (esta é obrigatória apenas para alunos que cursam o currículo novo, ingressantes a partir do ano letivo de 2023). </w:t>
      </w:r>
    </w:p>
    <w:p w:rsidR="00000000" w:rsidDel="00000000" w:rsidP="00000000" w:rsidRDefault="00000000" w:rsidRPr="00000000" w14:paraId="000000FD">
      <w:pPr>
        <w:spacing w:line="360" w:lineRule="auto"/>
        <w:ind w:firstLine="720"/>
        <w:jc w:val="both"/>
        <w:rPr/>
      </w:pPr>
      <w:r w:rsidDel="00000000" w:rsidR="00000000" w:rsidRPr="00000000">
        <w:rPr>
          <w:sz w:val="24"/>
          <w:szCs w:val="24"/>
          <w:rtl w:val="0"/>
        </w:rPr>
        <w:t xml:space="preserve">O objetivo das AACs é "complementar as experiências curriculares, diversificando os espaços educacionais e ampliando o universo de possibilidades de formação aos alunos. Estas atividades oportunizam a formação autônoma e continuada dos alunos" (</w:t>
      </w:r>
      <w:r w:rsidDel="00000000" w:rsidR="00000000" w:rsidRPr="00000000">
        <w:rPr>
          <w:rtl w:val="0"/>
        </w:rPr>
        <w:t xml:space="preserve">RESOLUÇÃO nº 048/2022-CI/CSA).</w:t>
      </w:r>
    </w:p>
    <w:p w:rsidR="00000000" w:rsidDel="00000000" w:rsidP="00000000" w:rsidRDefault="00000000" w:rsidRPr="00000000" w14:paraId="000000FE">
      <w:pPr>
        <w:spacing w:line="360" w:lineRule="auto"/>
        <w:ind w:firstLine="720"/>
        <w:jc w:val="both"/>
        <w:rPr/>
      </w:pPr>
      <w:r w:rsidDel="00000000" w:rsidR="00000000" w:rsidRPr="00000000">
        <w:rPr>
          <w:rtl w:val="0"/>
        </w:rPr>
        <w:t xml:space="preserve">O processo de concessão das AACs se dá da seguinte maneira: de posse do documento que comprove a realização da atividade, por exemplo, declarações, certificados e outros, o estudante deve fazer a solicitação do registro das horas pela Secretaria Acadêmica Virtual (SAV). A coordenação do curso irá analisar o pedido e conceder as horas, caso o pedido esteja de acordo com as regras estabelecidas pela Resolução nº. 006/2024-ADM, que trata das cargas horárias de limite para reconhecimento de Atividades Acadêmicas Complementares, por atividade. Apresentamos neste manual a tabela presente na resolução, para facilitar sua consulta:</w:t>
      </w:r>
    </w:p>
    <w:p w:rsidR="00000000" w:rsidDel="00000000" w:rsidP="00000000" w:rsidRDefault="00000000" w:rsidRPr="00000000" w14:paraId="000000FF">
      <w:pPr>
        <w:spacing w:line="360" w:lineRule="auto"/>
        <w:ind w:firstLine="720"/>
        <w:jc w:val="both"/>
        <w:rPr/>
      </w:pPr>
      <w:r w:rsidDel="00000000" w:rsidR="00000000" w:rsidRPr="00000000">
        <w:rPr>
          <w:rtl w:val="0"/>
        </w:rPr>
      </w:r>
    </w:p>
    <w:p w:rsidR="00000000" w:rsidDel="00000000" w:rsidP="00000000" w:rsidRDefault="00000000" w:rsidRPr="00000000" w14:paraId="00000100">
      <w:pPr>
        <w:spacing w:line="360" w:lineRule="auto"/>
        <w:ind w:firstLine="720"/>
        <w:jc w:val="both"/>
        <w:rPr/>
      </w:pPr>
      <w:r w:rsidDel="00000000" w:rsidR="00000000" w:rsidRPr="00000000">
        <w:rPr>
          <w:rtl w:val="0"/>
        </w:rPr>
      </w:r>
    </w:p>
    <w:p w:rsidR="00000000" w:rsidDel="00000000" w:rsidP="00000000" w:rsidRDefault="00000000" w:rsidRPr="00000000" w14:paraId="00000101">
      <w:pPr>
        <w:spacing w:line="360" w:lineRule="auto"/>
        <w:ind w:firstLine="720"/>
        <w:jc w:val="both"/>
        <w:rPr/>
      </w:pPr>
      <w:r w:rsidDel="00000000" w:rsidR="00000000" w:rsidRPr="00000000">
        <w:rPr>
          <w:rtl w:val="0"/>
        </w:rPr>
      </w:r>
    </w:p>
    <w:p w:rsidR="00000000" w:rsidDel="00000000" w:rsidP="00000000" w:rsidRDefault="00000000" w:rsidRPr="00000000" w14:paraId="00000102">
      <w:pPr>
        <w:spacing w:line="360" w:lineRule="auto"/>
        <w:ind w:firstLine="720"/>
        <w:rPr/>
      </w:pPr>
      <w:r w:rsidDel="00000000" w:rsidR="00000000" w:rsidRPr="00000000">
        <w:rPr>
          <w:rtl w:val="0"/>
        </w:rPr>
      </w:r>
    </w:p>
    <w:p w:rsidR="00000000" w:rsidDel="00000000" w:rsidP="00000000" w:rsidRDefault="00000000" w:rsidRPr="00000000" w14:paraId="00000103">
      <w:pPr>
        <w:spacing w:line="360" w:lineRule="auto"/>
        <w:ind w:firstLine="720"/>
        <w:jc w:val="both"/>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409575</wp:posOffset>
            </wp:positionH>
            <wp:positionV relativeFrom="paragraph">
              <wp:posOffset>114300</wp:posOffset>
            </wp:positionV>
            <wp:extent cx="4554220" cy="2277110"/>
            <wp:effectExtent b="0" l="0" r="0" t="0"/>
            <wp:wrapSquare wrapText="bothSides" distB="114300" distT="114300" distL="114300" distR="114300"/>
            <wp:docPr id="2143138127" name="image22.png"/>
            <a:graphic>
              <a:graphicData uri="http://schemas.openxmlformats.org/drawingml/2006/picture">
                <pic:pic>
                  <pic:nvPicPr>
                    <pic:cNvPr id="0" name="image22.png"/>
                    <pic:cNvPicPr preferRelativeResize="0"/>
                  </pic:nvPicPr>
                  <pic:blipFill>
                    <a:blip r:embed="rId34"/>
                    <a:srcRect b="0" l="0" r="0" t="0"/>
                    <a:stretch>
                      <a:fillRect/>
                    </a:stretch>
                  </pic:blipFill>
                  <pic:spPr>
                    <a:xfrm>
                      <a:off x="0" y="0"/>
                      <a:ext cx="4554220" cy="2277110"/>
                    </a:xfrm>
                    <a:prstGeom prst="rect"/>
                    <a:ln/>
                  </pic:spPr>
                </pic:pic>
              </a:graphicData>
            </a:graphic>
          </wp:anchor>
        </w:drawing>
      </w:r>
    </w:p>
    <w:p w:rsidR="00000000" w:rsidDel="00000000" w:rsidP="00000000" w:rsidRDefault="00000000" w:rsidRPr="00000000" w14:paraId="00000104">
      <w:pPr>
        <w:spacing w:line="360" w:lineRule="auto"/>
        <w:ind w:firstLine="720"/>
        <w:jc w:val="both"/>
        <w:rPr/>
      </w:pPr>
      <w:r w:rsidDel="00000000" w:rsidR="00000000" w:rsidRPr="00000000">
        <w:rPr/>
        <w:drawing>
          <wp:inline distB="114300" distT="114300" distL="114300" distR="114300">
            <wp:extent cx="4584834" cy="5156855"/>
            <wp:effectExtent b="0" l="0" r="0" t="0"/>
            <wp:docPr id="2143138124" name="image25.png"/>
            <a:graphic>
              <a:graphicData uri="http://schemas.openxmlformats.org/drawingml/2006/picture">
                <pic:pic>
                  <pic:nvPicPr>
                    <pic:cNvPr id="0" name="image25.png"/>
                    <pic:cNvPicPr preferRelativeResize="0"/>
                  </pic:nvPicPr>
                  <pic:blipFill>
                    <a:blip r:embed="rId35"/>
                    <a:srcRect b="0" l="0" r="0" t="0"/>
                    <a:stretch>
                      <a:fillRect/>
                    </a:stretch>
                  </pic:blipFill>
                  <pic:spPr>
                    <a:xfrm>
                      <a:off x="0" y="0"/>
                      <a:ext cx="4584834" cy="5156855"/>
                    </a:xfrm>
                    <a:prstGeom prst="rect"/>
                    <a:ln/>
                  </pic:spPr>
                </pic:pic>
              </a:graphicData>
            </a:graphic>
          </wp:inline>
        </w:drawing>
      </w:r>
      <w:r w:rsidDel="00000000" w:rsidR="00000000" w:rsidRPr="00000000">
        <w:rPr>
          <w:rtl w:val="0"/>
        </w:rPr>
      </w:r>
    </w:p>
    <w:p w:rsidR="00000000" w:rsidDel="00000000" w:rsidP="00000000" w:rsidRDefault="00000000" w:rsidRPr="00000000" w14:paraId="00000105">
      <w:pPr>
        <w:spacing w:line="360" w:lineRule="auto"/>
        <w:ind w:firstLine="720"/>
        <w:jc w:val="both"/>
        <w:rPr>
          <w:sz w:val="24"/>
          <w:szCs w:val="24"/>
        </w:rPr>
      </w:pPr>
      <w:r w:rsidDel="00000000" w:rsidR="00000000" w:rsidRPr="00000000">
        <w:rPr/>
        <w:drawing>
          <wp:inline distB="114300" distT="114300" distL="114300" distR="114300">
            <wp:extent cx="4447750" cy="2895806"/>
            <wp:effectExtent b="0" l="0" r="0" t="0"/>
            <wp:docPr id="2143138126" name="image24.png"/>
            <a:graphic>
              <a:graphicData uri="http://schemas.openxmlformats.org/drawingml/2006/picture">
                <pic:pic>
                  <pic:nvPicPr>
                    <pic:cNvPr id="0" name="image24.png"/>
                    <pic:cNvPicPr preferRelativeResize="0"/>
                  </pic:nvPicPr>
                  <pic:blipFill>
                    <a:blip r:embed="rId36"/>
                    <a:srcRect b="0" l="0" r="0" t="0"/>
                    <a:stretch>
                      <a:fillRect/>
                    </a:stretch>
                  </pic:blipFill>
                  <pic:spPr>
                    <a:xfrm>
                      <a:off x="0" y="0"/>
                      <a:ext cx="4447750" cy="2895806"/>
                    </a:xfrm>
                    <a:prstGeom prst="rect"/>
                    <a:ln/>
                  </pic:spPr>
                </pic:pic>
              </a:graphicData>
            </a:graphic>
          </wp:inline>
        </w:drawing>
      </w:r>
      <w:r w:rsidDel="00000000" w:rsidR="00000000" w:rsidRPr="00000000">
        <w:rPr>
          <w:rtl w:val="0"/>
        </w:rPr>
      </w:r>
    </w:p>
    <w:p w:rsidR="00000000" w:rsidDel="00000000" w:rsidP="00000000" w:rsidRDefault="00000000" w:rsidRPr="00000000" w14:paraId="00000106">
      <w:pPr>
        <w:spacing w:line="360" w:lineRule="auto"/>
        <w:ind w:firstLine="720"/>
        <w:jc w:val="both"/>
        <w:rPr>
          <w:sz w:val="24"/>
          <w:szCs w:val="24"/>
        </w:rPr>
      </w:pPr>
      <w:r w:rsidDel="00000000" w:rsidR="00000000" w:rsidRPr="00000000">
        <w:rPr>
          <w:rtl w:val="0"/>
        </w:rPr>
      </w:r>
    </w:p>
    <w:p w:rsidR="00000000" w:rsidDel="00000000" w:rsidP="00000000" w:rsidRDefault="00000000" w:rsidRPr="00000000" w14:paraId="00000107">
      <w:pPr>
        <w:spacing w:line="360" w:lineRule="auto"/>
        <w:ind w:firstLine="720"/>
        <w:jc w:val="both"/>
        <w:rPr>
          <w:sz w:val="24"/>
          <w:szCs w:val="24"/>
        </w:rPr>
      </w:pPr>
      <w:r w:rsidDel="00000000" w:rsidR="00000000" w:rsidRPr="00000000">
        <w:rPr>
          <w:sz w:val="24"/>
          <w:szCs w:val="24"/>
          <w:rtl w:val="0"/>
        </w:rPr>
        <w:t xml:space="preserve">Como mencionado anteriormente, além das AACs, para os alunos ingressantes a partir de 2023 no nosso curso, temos também as UCE, Unidades Curriculares de Extensão. </w:t>
      </w:r>
    </w:p>
    <w:p w:rsidR="00000000" w:rsidDel="00000000" w:rsidP="00000000" w:rsidRDefault="00000000" w:rsidRPr="00000000" w14:paraId="00000108">
      <w:pPr>
        <w:spacing w:line="240" w:lineRule="auto"/>
        <w:ind w:left="2267" w:firstLine="0"/>
        <w:jc w:val="both"/>
        <w:rPr>
          <w:sz w:val="20"/>
          <w:szCs w:val="20"/>
        </w:rPr>
      </w:pPr>
      <w:r w:rsidDel="00000000" w:rsidR="00000000" w:rsidRPr="00000000">
        <w:rPr>
          <w:sz w:val="20"/>
          <w:szCs w:val="20"/>
          <w:rtl w:val="0"/>
        </w:rPr>
        <w:t xml:space="preserve">A extensão é uma atividade integrada à matriz curricular e constitui-se como processo interdisciplinar, político educacional, cultural, científico, tecnológico que promove a integração da universidade com a comunidade, a partir da produção e aplicação do conhecimento, articulando ensino e pesquisa. (RESOLUÇÃO nº 048/2022-CI/CSA).</w:t>
      </w:r>
    </w:p>
    <w:p w:rsidR="00000000" w:rsidDel="00000000" w:rsidP="00000000" w:rsidRDefault="00000000" w:rsidRPr="00000000" w14:paraId="00000109">
      <w:pPr>
        <w:spacing w:line="240" w:lineRule="auto"/>
        <w:ind w:left="2267" w:firstLine="0"/>
        <w:jc w:val="both"/>
        <w:rPr>
          <w:sz w:val="20"/>
          <w:szCs w:val="20"/>
        </w:rPr>
      </w:pPr>
      <w:r w:rsidDel="00000000" w:rsidR="00000000" w:rsidRPr="00000000">
        <w:rPr>
          <w:rtl w:val="0"/>
        </w:rPr>
      </w:r>
    </w:p>
    <w:p w:rsidR="00000000" w:rsidDel="00000000" w:rsidP="00000000" w:rsidRDefault="00000000" w:rsidRPr="00000000" w14:paraId="0000010A">
      <w:pPr>
        <w:spacing w:line="360" w:lineRule="auto"/>
        <w:ind w:firstLine="720"/>
        <w:jc w:val="both"/>
        <w:rPr>
          <w:sz w:val="24"/>
          <w:szCs w:val="24"/>
        </w:rPr>
      </w:pPr>
      <w:r w:rsidDel="00000000" w:rsidR="00000000" w:rsidRPr="00000000">
        <w:rPr>
          <w:sz w:val="24"/>
          <w:szCs w:val="24"/>
          <w:rtl w:val="0"/>
        </w:rPr>
        <w:t xml:space="preserve">No nosso curso, a Coordenação da Extensão Curricular é exercida pelas professoras Francielli Martins Borges Ladeira (fmbladeira2@uem.br) e Daniela Caldas Acosta (dcacosta2@uem.br).</w:t>
      </w:r>
    </w:p>
    <w:p w:rsidR="00000000" w:rsidDel="00000000" w:rsidP="00000000" w:rsidRDefault="00000000" w:rsidRPr="00000000" w14:paraId="0000010B">
      <w:pPr>
        <w:spacing w:line="360" w:lineRule="auto"/>
        <w:ind w:firstLine="720"/>
        <w:jc w:val="both"/>
        <w:rPr>
          <w:sz w:val="24"/>
          <w:szCs w:val="24"/>
        </w:rPr>
      </w:pPr>
      <w:r w:rsidDel="00000000" w:rsidR="00000000" w:rsidRPr="00000000">
        <w:rPr>
          <w:sz w:val="24"/>
          <w:szCs w:val="24"/>
          <w:rtl w:val="0"/>
        </w:rPr>
        <w:t xml:space="preserve">A UCE é regulamentada de acordo com a Resolução 029/21-CEP e normatizada pela Resolução 031/2022-DAD. O regulamento da UCE para o Curso de Administração está descrito no Anexo IV do novo Projeto Pedagógico do Curso de Graduação em Administração (RESOLUÇÃO nº 048/2022-CI/CSA). </w:t>
      </w:r>
    </w:p>
    <w:p w:rsidR="00000000" w:rsidDel="00000000" w:rsidP="00000000" w:rsidRDefault="00000000" w:rsidRPr="00000000" w14:paraId="0000010C">
      <w:pPr>
        <w:spacing w:line="360" w:lineRule="auto"/>
        <w:ind w:firstLine="720"/>
        <w:jc w:val="both"/>
        <w:rPr>
          <w:sz w:val="24"/>
          <w:szCs w:val="24"/>
        </w:rPr>
      </w:pPr>
      <w:r w:rsidDel="00000000" w:rsidR="00000000" w:rsidRPr="00000000">
        <w:rPr>
          <w:sz w:val="24"/>
          <w:szCs w:val="24"/>
          <w:rtl w:val="0"/>
        </w:rPr>
        <w:t xml:space="preserve">Apresentamos neste manual alguns destaques desse regulamento para facilitar seu entendimento:</w:t>
      </w:r>
    </w:p>
    <w:p w:rsidR="00000000" w:rsidDel="00000000" w:rsidP="00000000" w:rsidRDefault="00000000" w:rsidRPr="00000000" w14:paraId="0000010D">
      <w:pPr>
        <w:numPr>
          <w:ilvl w:val="0"/>
          <w:numId w:val="10"/>
        </w:numPr>
        <w:spacing w:before="240" w:line="360" w:lineRule="auto"/>
        <w:ind w:left="720" w:hanging="360"/>
        <w:jc w:val="both"/>
        <w:rPr>
          <w:sz w:val="24"/>
          <w:szCs w:val="24"/>
        </w:rPr>
      </w:pPr>
      <w:r w:rsidDel="00000000" w:rsidR="00000000" w:rsidRPr="00000000">
        <w:rPr>
          <w:sz w:val="24"/>
          <w:szCs w:val="24"/>
          <w:rtl w:val="0"/>
        </w:rPr>
        <w:t xml:space="preserve">Do total de 360 horas aula, deverá ser cumprido um mínimo de 272 horas de atividades ofertadas na área de Administração e áreas afins, sendo, sendo no mínimo, 68 horas aula na 2ª série, 136 horas aula na 3ª série, e 68 horas aula na 4ª série; bem como 88 horas em atividades de outras áreas, ao longo do curso, facultadas aos alunos.</w:t>
      </w:r>
    </w:p>
    <w:p w:rsidR="00000000" w:rsidDel="00000000" w:rsidP="00000000" w:rsidRDefault="00000000" w:rsidRPr="00000000" w14:paraId="0000010E">
      <w:pPr>
        <w:numPr>
          <w:ilvl w:val="0"/>
          <w:numId w:val="10"/>
        </w:numPr>
        <w:spacing w:line="360" w:lineRule="auto"/>
        <w:ind w:left="720" w:hanging="360"/>
        <w:jc w:val="both"/>
        <w:rPr>
          <w:sz w:val="24"/>
          <w:szCs w:val="24"/>
        </w:rPr>
      </w:pPr>
      <w:r w:rsidDel="00000000" w:rsidR="00000000" w:rsidRPr="00000000">
        <w:rPr>
          <w:sz w:val="24"/>
          <w:szCs w:val="24"/>
          <w:rtl w:val="0"/>
        </w:rPr>
        <w:t xml:space="preserve">Após ser certificado pela realização da Atividade de Extensão Curricular, o aluno deve fazer o requerimento de crédito da atividade no sistema acadêmico (que ainda está sendo criado especificamente para essa finalidade), o qual deve ser analisado e homologado pela Coordenação de Extensão Curricular e liberado para que a DAA efetue o cômputo e o registro no cadastro acadêmico.</w:t>
      </w:r>
    </w:p>
    <w:p w:rsidR="00000000" w:rsidDel="00000000" w:rsidP="00000000" w:rsidRDefault="00000000" w:rsidRPr="00000000" w14:paraId="0000010F">
      <w:pPr>
        <w:numPr>
          <w:ilvl w:val="0"/>
          <w:numId w:val="10"/>
        </w:numPr>
        <w:spacing w:line="360" w:lineRule="auto"/>
        <w:ind w:left="720" w:hanging="360"/>
        <w:jc w:val="both"/>
        <w:rPr>
          <w:sz w:val="24"/>
          <w:szCs w:val="24"/>
        </w:rPr>
      </w:pPr>
      <w:r w:rsidDel="00000000" w:rsidR="00000000" w:rsidRPr="00000000">
        <w:rPr>
          <w:sz w:val="24"/>
          <w:szCs w:val="24"/>
          <w:rtl w:val="0"/>
        </w:rPr>
        <w:t xml:space="preserve">As Atividades de Extensão Curricular devem ser executadas na forma de Programas, de Projetos de Extensão, de Projetos de Prestação de Serviços, de Cursos de Extensão e/ou de Eventos de Extensão, cadastrados na PEC.</w:t>
      </w:r>
    </w:p>
    <w:p w:rsidR="00000000" w:rsidDel="00000000" w:rsidP="00000000" w:rsidRDefault="00000000" w:rsidRPr="00000000" w14:paraId="00000110">
      <w:pPr>
        <w:numPr>
          <w:ilvl w:val="0"/>
          <w:numId w:val="10"/>
        </w:numPr>
        <w:spacing w:line="360" w:lineRule="auto"/>
        <w:ind w:left="720" w:hanging="360"/>
        <w:jc w:val="both"/>
        <w:rPr>
          <w:sz w:val="24"/>
          <w:szCs w:val="24"/>
        </w:rPr>
      </w:pPr>
      <w:r w:rsidDel="00000000" w:rsidR="00000000" w:rsidRPr="00000000">
        <w:rPr>
          <w:sz w:val="24"/>
          <w:szCs w:val="24"/>
          <w:rtl w:val="0"/>
        </w:rPr>
        <w:t xml:space="preserve">Poderão, também, ser realizadas atividades de Extensão curricular em Projetos institucionais de pesquisa e de ensino, bem como Estágio Curricular do Curso e/ou Trabalho de Conclusão de Curso, que envolvam intervenções diretas na comunidade externa e que promovam a formação e o protagonismo do aluno na ação extensionista, por meio de projeto de extensão, em ações paralelas e não simultâneas, que enriqueçam sua formação e atuação acadêmica.</w:t>
      </w:r>
    </w:p>
    <w:p w:rsidR="00000000" w:rsidDel="00000000" w:rsidP="00000000" w:rsidRDefault="00000000" w:rsidRPr="00000000" w14:paraId="00000111">
      <w:pPr>
        <w:numPr>
          <w:ilvl w:val="0"/>
          <w:numId w:val="10"/>
        </w:numPr>
        <w:spacing w:after="240" w:line="360" w:lineRule="auto"/>
        <w:ind w:left="720" w:hanging="360"/>
        <w:jc w:val="both"/>
        <w:rPr>
          <w:sz w:val="24"/>
          <w:szCs w:val="24"/>
        </w:rPr>
      </w:pPr>
      <w:r w:rsidDel="00000000" w:rsidR="00000000" w:rsidRPr="00000000">
        <w:rPr>
          <w:sz w:val="24"/>
          <w:szCs w:val="24"/>
          <w:rtl w:val="0"/>
        </w:rPr>
        <w:t xml:space="preserve">Não há duplicidade de cômputo da carga horária integralizada pelos alunos como Unidades Curriculares de Extensão (UCE) e Atividades Acadêmicas Complementares (AAC), Estágio Curricular Obrigatório, Trabalho de Conclusão de Curso (TCC), participação em Projetos de Ensino ou Pesquisa ou Iniciação Cientifica.</w:t>
      </w:r>
    </w:p>
    <w:p w:rsidR="00000000" w:rsidDel="00000000" w:rsidP="00000000" w:rsidRDefault="00000000" w:rsidRPr="00000000" w14:paraId="00000112">
      <w:pPr>
        <w:spacing w:line="360" w:lineRule="auto"/>
        <w:ind w:firstLine="720"/>
        <w:jc w:val="both"/>
        <w:rPr>
          <w:sz w:val="24"/>
          <w:szCs w:val="24"/>
        </w:rPr>
      </w:pPr>
      <w:r w:rsidDel="00000000" w:rsidR="00000000" w:rsidRPr="00000000">
        <w:rPr>
          <w:sz w:val="24"/>
          <w:szCs w:val="24"/>
          <w:rtl w:val="0"/>
        </w:rPr>
        <w:t xml:space="preserve">Converse com os docentes sobre a possibilidade de ingressar em projetos de iniciação científica e também de extensão, para que sua trajetória ao longo do curso seja a mais completa possível, de modo a experienciar ativamente os três pilares que norteiam uma universidade: ensino, pesquisa e extensão.</w:t>
      </w:r>
    </w:p>
    <w:p w:rsidR="00000000" w:rsidDel="00000000" w:rsidP="00000000" w:rsidRDefault="00000000" w:rsidRPr="00000000" w14:paraId="00000113">
      <w:pPr>
        <w:spacing w:line="360" w:lineRule="auto"/>
        <w:ind w:firstLine="720"/>
        <w:jc w:val="both"/>
        <w:rPr>
          <w:b w:val="1"/>
          <w:sz w:val="24"/>
          <w:szCs w:val="24"/>
        </w:rPr>
      </w:pPr>
      <w:r w:rsidDel="00000000" w:rsidR="00000000" w:rsidRPr="00000000">
        <w:rPr>
          <w:sz w:val="24"/>
          <w:szCs w:val="24"/>
          <w:rtl w:val="0"/>
        </w:rPr>
        <w:t xml:space="preserve">Além disso, </w:t>
      </w:r>
      <w:r w:rsidDel="00000000" w:rsidR="00000000" w:rsidRPr="00000000">
        <w:rPr>
          <w:b w:val="1"/>
          <w:sz w:val="24"/>
          <w:szCs w:val="24"/>
          <w:rtl w:val="0"/>
        </w:rPr>
        <w:t xml:space="preserve">se informe acerca de sua participação em atividades relacionadas à:</w:t>
      </w:r>
    </w:p>
    <w:p w:rsidR="00000000" w:rsidDel="00000000" w:rsidP="00000000" w:rsidRDefault="00000000" w:rsidRPr="00000000" w14:paraId="00000114">
      <w:pPr>
        <w:numPr>
          <w:ilvl w:val="0"/>
          <w:numId w:val="4"/>
        </w:numPr>
        <w:spacing w:before="240" w:line="360" w:lineRule="auto"/>
        <w:ind w:left="1440" w:hanging="360"/>
        <w:jc w:val="both"/>
        <w:rPr>
          <w:sz w:val="24"/>
          <w:szCs w:val="24"/>
        </w:rPr>
      </w:pPr>
      <w:r w:rsidDel="00000000" w:rsidR="00000000" w:rsidRPr="00000000">
        <w:rPr>
          <w:sz w:val="24"/>
          <w:szCs w:val="24"/>
          <w:rtl w:val="0"/>
        </w:rPr>
        <w:t xml:space="preserve">ADECON Consultoria: </w:t>
      </w:r>
      <w:hyperlink r:id="rId37">
        <w:r w:rsidDel="00000000" w:rsidR="00000000" w:rsidRPr="00000000">
          <w:rPr>
            <w:sz w:val="24"/>
            <w:szCs w:val="24"/>
            <w:u w:val="single"/>
            <w:rtl w:val="0"/>
          </w:rPr>
          <w:t xml:space="preserve">https://www.instagram.com/adeconconsultoria/</w:t>
        </w:r>
      </w:hyperlink>
      <w:r w:rsidDel="00000000" w:rsidR="00000000" w:rsidRPr="00000000">
        <w:rPr>
          <w:rtl w:val="0"/>
        </w:rPr>
      </w:r>
    </w:p>
    <w:p w:rsidR="00000000" w:rsidDel="00000000" w:rsidP="00000000" w:rsidRDefault="00000000" w:rsidRPr="00000000" w14:paraId="00000115">
      <w:pPr>
        <w:numPr>
          <w:ilvl w:val="0"/>
          <w:numId w:val="4"/>
        </w:numPr>
        <w:spacing w:line="360" w:lineRule="auto"/>
        <w:ind w:left="1440" w:hanging="360"/>
        <w:jc w:val="both"/>
        <w:rPr>
          <w:sz w:val="24"/>
          <w:szCs w:val="24"/>
        </w:rPr>
      </w:pPr>
      <w:r w:rsidDel="00000000" w:rsidR="00000000" w:rsidRPr="00000000">
        <w:rPr>
          <w:sz w:val="24"/>
          <w:szCs w:val="24"/>
          <w:rtl w:val="0"/>
        </w:rPr>
        <w:t xml:space="preserve">CSA INVEST:</w:t>
      </w:r>
      <w:hyperlink r:id="rId38">
        <w:r w:rsidDel="00000000" w:rsidR="00000000" w:rsidRPr="00000000">
          <w:rPr>
            <w:sz w:val="24"/>
            <w:szCs w:val="24"/>
            <w:u w:val="single"/>
            <w:rtl w:val="0"/>
          </w:rPr>
          <w:t xml:space="preserve">https://www.instagram.com/csainvest/</w:t>
        </w:r>
      </w:hyperlink>
      <w:r w:rsidDel="00000000" w:rsidR="00000000" w:rsidRPr="00000000">
        <w:rPr>
          <w:rtl w:val="0"/>
        </w:rPr>
      </w:r>
    </w:p>
    <w:p w:rsidR="00000000" w:rsidDel="00000000" w:rsidP="00000000" w:rsidRDefault="00000000" w:rsidRPr="00000000" w14:paraId="00000116">
      <w:pPr>
        <w:numPr>
          <w:ilvl w:val="0"/>
          <w:numId w:val="4"/>
        </w:numPr>
        <w:spacing w:line="360" w:lineRule="auto"/>
        <w:ind w:left="1440" w:hanging="360"/>
        <w:jc w:val="both"/>
        <w:rPr>
          <w:sz w:val="24"/>
          <w:szCs w:val="24"/>
        </w:rPr>
      </w:pPr>
      <w:r w:rsidDel="00000000" w:rsidR="00000000" w:rsidRPr="00000000">
        <w:rPr>
          <w:sz w:val="24"/>
          <w:szCs w:val="24"/>
          <w:rtl w:val="0"/>
        </w:rPr>
        <w:t xml:space="preserve">Atlética XI de Setembro: </w:t>
      </w:r>
      <w:hyperlink r:id="rId39">
        <w:r w:rsidDel="00000000" w:rsidR="00000000" w:rsidRPr="00000000">
          <w:rPr>
            <w:sz w:val="24"/>
            <w:szCs w:val="24"/>
            <w:u w:val="single"/>
            <w:rtl w:val="0"/>
          </w:rPr>
          <w:t xml:space="preserve">https://www.instagram.com/xidesetembro/</w:t>
        </w:r>
      </w:hyperlink>
      <w:r w:rsidDel="00000000" w:rsidR="00000000" w:rsidRPr="00000000">
        <w:rPr>
          <w:rtl w:val="0"/>
        </w:rPr>
      </w:r>
    </w:p>
    <w:p w:rsidR="00000000" w:rsidDel="00000000" w:rsidP="00000000" w:rsidRDefault="00000000" w:rsidRPr="00000000" w14:paraId="00000117">
      <w:pPr>
        <w:numPr>
          <w:ilvl w:val="0"/>
          <w:numId w:val="4"/>
        </w:numPr>
        <w:spacing w:line="360" w:lineRule="auto"/>
        <w:ind w:left="1440" w:hanging="360"/>
        <w:jc w:val="both"/>
        <w:rPr>
          <w:sz w:val="24"/>
          <w:szCs w:val="24"/>
        </w:rPr>
      </w:pPr>
      <w:r w:rsidDel="00000000" w:rsidR="00000000" w:rsidRPr="00000000">
        <w:rPr>
          <w:sz w:val="24"/>
          <w:szCs w:val="24"/>
          <w:rtl w:val="0"/>
        </w:rPr>
        <w:t xml:space="preserve">Paraná Fala Idiomas - UEM: </w:t>
      </w:r>
      <w:hyperlink r:id="rId40">
        <w:r w:rsidDel="00000000" w:rsidR="00000000" w:rsidRPr="00000000">
          <w:rPr>
            <w:sz w:val="24"/>
            <w:szCs w:val="24"/>
            <w:u w:val="single"/>
            <w:rtl w:val="0"/>
          </w:rPr>
          <w:t xml:space="preserve">https://www.instagram.com/pfiuem/</w:t>
        </w:r>
      </w:hyperlink>
      <w:r w:rsidDel="00000000" w:rsidR="00000000" w:rsidRPr="00000000">
        <w:rPr>
          <w:rtl w:val="0"/>
        </w:rPr>
      </w:r>
    </w:p>
    <w:p w:rsidR="00000000" w:rsidDel="00000000" w:rsidP="00000000" w:rsidRDefault="00000000" w:rsidRPr="00000000" w14:paraId="00000118">
      <w:pPr>
        <w:numPr>
          <w:ilvl w:val="0"/>
          <w:numId w:val="4"/>
        </w:numPr>
        <w:spacing w:line="360" w:lineRule="auto"/>
        <w:ind w:left="1440" w:hanging="360"/>
        <w:jc w:val="both"/>
        <w:rPr>
          <w:sz w:val="24"/>
          <w:szCs w:val="24"/>
        </w:rPr>
      </w:pPr>
      <w:r w:rsidDel="00000000" w:rsidR="00000000" w:rsidRPr="00000000">
        <w:rPr>
          <w:sz w:val="24"/>
          <w:szCs w:val="24"/>
          <w:rtl w:val="0"/>
        </w:rPr>
        <w:t xml:space="preserve">ECI UEM - Escritório de Cooperação Internacional: </w:t>
      </w:r>
      <w:hyperlink r:id="rId41">
        <w:r w:rsidDel="00000000" w:rsidR="00000000" w:rsidRPr="00000000">
          <w:rPr>
            <w:sz w:val="24"/>
            <w:szCs w:val="24"/>
            <w:u w:val="single"/>
            <w:rtl w:val="0"/>
          </w:rPr>
          <w:t xml:space="preserve">https://www.instagram.com/eci.uem/</w:t>
        </w:r>
      </w:hyperlink>
      <w:r w:rsidDel="00000000" w:rsidR="00000000" w:rsidRPr="00000000">
        <w:rPr>
          <w:rtl w:val="0"/>
        </w:rPr>
      </w:r>
    </w:p>
    <w:p w:rsidR="00000000" w:rsidDel="00000000" w:rsidP="00000000" w:rsidRDefault="00000000" w:rsidRPr="00000000" w14:paraId="00000119">
      <w:pPr>
        <w:numPr>
          <w:ilvl w:val="0"/>
          <w:numId w:val="4"/>
        </w:numPr>
        <w:spacing w:after="240" w:line="360" w:lineRule="auto"/>
        <w:ind w:left="1440" w:hanging="360"/>
        <w:jc w:val="both"/>
        <w:rPr>
          <w:sz w:val="24"/>
          <w:szCs w:val="24"/>
        </w:rPr>
      </w:pPr>
      <w:r w:rsidDel="00000000" w:rsidR="00000000" w:rsidRPr="00000000">
        <w:rPr>
          <w:sz w:val="24"/>
          <w:szCs w:val="24"/>
          <w:rtl w:val="0"/>
        </w:rPr>
        <w:t xml:space="preserve">CAAD - Centro acadêmico de Administração da UEM: </w:t>
      </w:r>
      <w:hyperlink r:id="rId42">
        <w:r w:rsidDel="00000000" w:rsidR="00000000" w:rsidRPr="00000000">
          <w:rPr>
            <w:sz w:val="24"/>
            <w:szCs w:val="24"/>
            <w:u w:val="single"/>
            <w:rtl w:val="0"/>
          </w:rPr>
          <w:t xml:space="preserve">https://www.instagram.com/caaduem/</w:t>
        </w:r>
      </w:hyperlink>
      <w:r w:rsidDel="00000000" w:rsidR="00000000" w:rsidRPr="00000000">
        <w:rPr>
          <w:rtl w:val="0"/>
        </w:rPr>
      </w:r>
    </w:p>
    <w:p w:rsidR="00000000" w:rsidDel="00000000" w:rsidP="00000000" w:rsidRDefault="00000000" w:rsidRPr="00000000" w14:paraId="0000011A">
      <w:pPr>
        <w:pStyle w:val="Heading2"/>
        <w:rPr/>
      </w:pPr>
      <w:bookmarkStart w:colFirst="0" w:colLast="0" w:name="_heading=h.lnxbz9" w:id="13"/>
      <w:bookmarkEnd w:id="13"/>
      <w:r w:rsidDel="00000000" w:rsidR="00000000" w:rsidRPr="00000000">
        <w:rPr>
          <w:rtl w:val="0"/>
        </w:rPr>
        <w:t xml:space="preserve">7.5 Sobre o TCC</w:t>
      </w:r>
    </w:p>
    <w:p w:rsidR="00000000" w:rsidDel="00000000" w:rsidP="00000000" w:rsidRDefault="00000000" w:rsidRPr="00000000" w14:paraId="0000011B">
      <w:pPr>
        <w:rPr>
          <w:sz w:val="24"/>
          <w:szCs w:val="24"/>
        </w:rPr>
      </w:pPr>
      <w:r w:rsidDel="00000000" w:rsidR="00000000" w:rsidRPr="00000000">
        <w:rPr>
          <w:rtl w:val="0"/>
        </w:rPr>
      </w:r>
    </w:p>
    <w:p w:rsidR="00000000" w:rsidDel="00000000" w:rsidP="00000000" w:rsidRDefault="00000000" w:rsidRPr="00000000" w14:paraId="0000011C">
      <w:pPr>
        <w:spacing w:line="360" w:lineRule="auto"/>
        <w:jc w:val="both"/>
        <w:rPr>
          <w:sz w:val="24"/>
          <w:szCs w:val="24"/>
        </w:rPr>
      </w:pPr>
      <w:r w:rsidDel="00000000" w:rsidR="00000000" w:rsidRPr="00000000">
        <w:rPr>
          <w:sz w:val="24"/>
          <w:szCs w:val="24"/>
          <w:rtl w:val="0"/>
        </w:rPr>
        <w:tab/>
        <w:t xml:space="preserve">Um dos requisitos para a conclusão do curso de Administração da Universidade Estadual de Maringá é a aprovação no Trabalho de Conclusão de Curso - TCC. Para estudantes ingressantes no currículo anterior (até o ano letivo de 2022), o TCC é realizado no 5º ano do curso. Já para os estudantes ingressantes no currículo novo (a partir do ano letivo de 2023), o TCC inicia-se ao final do 3º ano e é finalizado no 4º ano.</w:t>
      </w:r>
    </w:p>
    <w:p w:rsidR="00000000" w:rsidDel="00000000" w:rsidP="00000000" w:rsidRDefault="00000000" w:rsidRPr="00000000" w14:paraId="0000011D">
      <w:pPr>
        <w:spacing w:line="360" w:lineRule="auto"/>
        <w:ind w:firstLine="720"/>
        <w:jc w:val="both"/>
        <w:rPr>
          <w:sz w:val="24"/>
          <w:szCs w:val="24"/>
        </w:rPr>
      </w:pPr>
      <w:r w:rsidDel="00000000" w:rsidR="00000000" w:rsidRPr="00000000">
        <w:rPr>
          <w:sz w:val="24"/>
          <w:szCs w:val="24"/>
          <w:rtl w:val="0"/>
        </w:rPr>
        <w:t xml:space="preserve">Para informações detalhadas, acesse a Resolução nº </w:t>
      </w:r>
      <w:r w:rsidDel="00000000" w:rsidR="00000000" w:rsidRPr="00000000">
        <w:rPr>
          <w:sz w:val="24"/>
          <w:szCs w:val="24"/>
          <w:rtl w:val="0"/>
        </w:rPr>
        <w:t xml:space="preserve">152/2023-DAD</w:t>
      </w:r>
      <w:r w:rsidDel="00000000" w:rsidR="00000000" w:rsidRPr="00000000">
        <w:rPr>
          <w:sz w:val="24"/>
          <w:szCs w:val="24"/>
          <w:rtl w:val="0"/>
        </w:rPr>
        <w:t xml:space="preserve">, que apresenta o regulamento do TCC. </w:t>
      </w:r>
      <w:r w:rsidDel="00000000" w:rsidR="00000000" w:rsidRPr="00000000">
        <w:rPr>
          <w:sz w:val="24"/>
          <w:szCs w:val="24"/>
          <w:rtl w:val="0"/>
        </w:rPr>
        <w:t xml:space="preserve">A seguir, listamos alguns destaques para facilitar sua compreensão acerca do TCC:</w:t>
      </w:r>
    </w:p>
    <w:p w:rsidR="00000000" w:rsidDel="00000000" w:rsidP="00000000" w:rsidRDefault="00000000" w:rsidRPr="00000000" w14:paraId="0000011E">
      <w:pPr>
        <w:numPr>
          <w:ilvl w:val="0"/>
          <w:numId w:val="5"/>
        </w:numPr>
        <w:spacing w:before="120" w:line="240" w:lineRule="auto"/>
        <w:ind w:left="1440" w:hanging="360"/>
        <w:jc w:val="both"/>
        <w:rPr>
          <w:sz w:val="24"/>
          <w:szCs w:val="24"/>
        </w:rPr>
      </w:pPr>
      <w:r w:rsidDel="00000000" w:rsidR="00000000" w:rsidRPr="00000000">
        <w:rPr>
          <w:sz w:val="24"/>
          <w:szCs w:val="24"/>
          <w:rtl w:val="0"/>
        </w:rPr>
        <w:t xml:space="preserve">A execução do TCC poderá́ assumir as seguintes modalidades:</w:t>
        <w:br w:type="textWrapping"/>
        <w:t xml:space="preserve">I – Artigo Científico</w:t>
      </w:r>
    </w:p>
    <w:p w:rsidR="00000000" w:rsidDel="00000000" w:rsidP="00000000" w:rsidRDefault="00000000" w:rsidRPr="00000000" w14:paraId="0000011F">
      <w:pPr>
        <w:spacing w:before="120" w:line="240" w:lineRule="auto"/>
        <w:ind w:left="1440" w:firstLine="0"/>
        <w:jc w:val="both"/>
        <w:rPr>
          <w:sz w:val="24"/>
          <w:szCs w:val="24"/>
        </w:rPr>
      </w:pPr>
      <w:r w:rsidDel="00000000" w:rsidR="00000000" w:rsidRPr="00000000">
        <w:rPr>
          <w:sz w:val="24"/>
          <w:szCs w:val="24"/>
          <w:rtl w:val="0"/>
        </w:rPr>
        <w:t xml:space="preserve">II – Caso de Ensino</w:t>
      </w:r>
    </w:p>
    <w:p w:rsidR="00000000" w:rsidDel="00000000" w:rsidP="00000000" w:rsidRDefault="00000000" w:rsidRPr="00000000" w14:paraId="00000120">
      <w:pPr>
        <w:spacing w:before="120" w:line="240" w:lineRule="auto"/>
        <w:ind w:left="1440" w:firstLine="0"/>
        <w:jc w:val="both"/>
        <w:rPr>
          <w:sz w:val="24"/>
          <w:szCs w:val="24"/>
        </w:rPr>
      </w:pPr>
      <w:r w:rsidDel="00000000" w:rsidR="00000000" w:rsidRPr="00000000">
        <w:rPr>
          <w:sz w:val="24"/>
          <w:szCs w:val="24"/>
          <w:rtl w:val="0"/>
        </w:rPr>
        <w:t xml:space="preserve">III – Plano de Negócios</w:t>
      </w:r>
    </w:p>
    <w:p w:rsidR="00000000" w:rsidDel="00000000" w:rsidP="00000000" w:rsidRDefault="00000000" w:rsidRPr="00000000" w14:paraId="00000121">
      <w:pPr>
        <w:spacing w:before="120" w:line="240" w:lineRule="auto"/>
        <w:ind w:left="1440" w:firstLine="0"/>
        <w:jc w:val="both"/>
        <w:rPr>
          <w:sz w:val="24"/>
          <w:szCs w:val="24"/>
        </w:rPr>
      </w:pPr>
      <w:r w:rsidDel="00000000" w:rsidR="00000000" w:rsidRPr="00000000">
        <w:rPr>
          <w:sz w:val="24"/>
          <w:szCs w:val="24"/>
          <w:rtl w:val="0"/>
        </w:rPr>
        <w:t xml:space="preserve">IV – Projeto de Consultoria</w:t>
      </w:r>
    </w:p>
    <w:p w:rsidR="00000000" w:rsidDel="00000000" w:rsidP="00000000" w:rsidRDefault="00000000" w:rsidRPr="00000000" w14:paraId="00000122">
      <w:pPr>
        <w:spacing w:before="120" w:line="240" w:lineRule="auto"/>
        <w:ind w:left="1440" w:firstLine="0"/>
        <w:jc w:val="both"/>
        <w:rPr>
          <w:sz w:val="24"/>
          <w:szCs w:val="24"/>
        </w:rPr>
      </w:pPr>
      <w:r w:rsidDel="00000000" w:rsidR="00000000" w:rsidRPr="00000000">
        <w:rPr>
          <w:rtl w:val="0"/>
        </w:rPr>
      </w:r>
    </w:p>
    <w:p w:rsidR="00000000" w:rsidDel="00000000" w:rsidP="00000000" w:rsidRDefault="00000000" w:rsidRPr="00000000" w14:paraId="00000123">
      <w:pPr>
        <w:numPr>
          <w:ilvl w:val="0"/>
          <w:numId w:val="5"/>
        </w:numPr>
        <w:spacing w:line="360" w:lineRule="auto"/>
        <w:ind w:left="1440" w:hanging="360"/>
        <w:jc w:val="both"/>
        <w:rPr>
          <w:sz w:val="24"/>
          <w:szCs w:val="24"/>
        </w:rPr>
      </w:pPr>
      <w:r w:rsidDel="00000000" w:rsidR="00000000" w:rsidRPr="00000000">
        <w:rPr>
          <w:sz w:val="24"/>
          <w:szCs w:val="24"/>
          <w:rtl w:val="0"/>
        </w:rPr>
        <w:t xml:space="preserve">A atividade de TCC inicia-se no primeiro dia do período letivo, conforme o Calendário Acadêmico da UEM.</w:t>
      </w:r>
    </w:p>
    <w:p w:rsidR="00000000" w:rsidDel="00000000" w:rsidP="00000000" w:rsidRDefault="00000000" w:rsidRPr="00000000" w14:paraId="00000124">
      <w:pPr>
        <w:spacing w:line="360" w:lineRule="auto"/>
        <w:ind w:left="1440" w:firstLine="0"/>
        <w:jc w:val="both"/>
        <w:rPr>
          <w:sz w:val="24"/>
          <w:szCs w:val="24"/>
        </w:rPr>
      </w:pPr>
      <w:r w:rsidDel="00000000" w:rsidR="00000000" w:rsidRPr="00000000">
        <w:rPr>
          <w:rtl w:val="0"/>
        </w:rPr>
      </w:r>
    </w:p>
    <w:p w:rsidR="00000000" w:rsidDel="00000000" w:rsidP="00000000" w:rsidRDefault="00000000" w:rsidRPr="00000000" w14:paraId="00000125">
      <w:pPr>
        <w:numPr>
          <w:ilvl w:val="0"/>
          <w:numId w:val="5"/>
        </w:numPr>
        <w:spacing w:line="360" w:lineRule="auto"/>
        <w:ind w:left="1440" w:hanging="360"/>
        <w:jc w:val="both"/>
        <w:rPr>
          <w:sz w:val="24"/>
          <w:szCs w:val="24"/>
        </w:rPr>
      </w:pPr>
      <w:r w:rsidDel="00000000" w:rsidR="00000000" w:rsidRPr="00000000">
        <w:rPr>
          <w:sz w:val="24"/>
          <w:szCs w:val="24"/>
          <w:rtl w:val="0"/>
        </w:rPr>
        <w:t xml:space="preserve">O aluno matriculado regularmente e inscrito no TCC será avaliado em duas oportunidades:</w:t>
        <w:br w:type="textWrapping"/>
        <w:t xml:space="preserve">I - na primeira avaliação, o aluno será avaliado tendo-se por base (a) a entrega das atividades estabelecidas no cronograma e (b) o projeto realizado de acordo com as diretrizes (ANEXO II) e normas estabelecidas por este Regulamento. Nessa fase, a nota será atribuída pelo professor orientador ou, excepcionalmente, pelo(s) professor(es) coordenador(es) do TCC;</w:t>
      </w:r>
    </w:p>
    <w:p w:rsidR="00000000" w:rsidDel="00000000" w:rsidP="00000000" w:rsidRDefault="00000000" w:rsidRPr="00000000" w14:paraId="00000126">
      <w:pPr>
        <w:numPr>
          <w:ilvl w:val="0"/>
          <w:numId w:val="5"/>
        </w:numPr>
        <w:spacing w:line="360" w:lineRule="auto"/>
        <w:ind w:left="1440" w:hanging="360"/>
        <w:jc w:val="both"/>
        <w:rPr>
          <w:sz w:val="24"/>
          <w:szCs w:val="24"/>
        </w:rPr>
      </w:pPr>
      <w:r w:rsidDel="00000000" w:rsidR="00000000" w:rsidRPr="00000000">
        <w:rPr>
          <w:sz w:val="24"/>
          <w:szCs w:val="24"/>
          <w:rtl w:val="0"/>
        </w:rPr>
        <w:t xml:space="preserve">II - na segunda avaliação, o aluno será avaliado tendo-se por base (1) a entrega das atividades estabelecidas no cronograma, (2) a entrega da versão impressa do TCC (Artigo Científico, Caso de Ensino, Plano de Negócios ou Projeto de Consultoria) e (3) da Apresentação Pública.</w:t>
      </w:r>
    </w:p>
    <w:p w:rsidR="00000000" w:rsidDel="00000000" w:rsidP="00000000" w:rsidRDefault="00000000" w:rsidRPr="00000000" w14:paraId="00000127">
      <w:pPr>
        <w:spacing w:line="360" w:lineRule="auto"/>
        <w:ind w:left="1440" w:firstLine="0"/>
        <w:jc w:val="both"/>
        <w:rPr>
          <w:sz w:val="24"/>
          <w:szCs w:val="24"/>
        </w:rPr>
      </w:pPr>
      <w:r w:rsidDel="00000000" w:rsidR="00000000" w:rsidRPr="00000000">
        <w:rPr>
          <w:rtl w:val="0"/>
        </w:rPr>
      </w:r>
    </w:p>
    <w:p w:rsidR="00000000" w:rsidDel="00000000" w:rsidP="00000000" w:rsidRDefault="00000000" w:rsidRPr="00000000" w14:paraId="00000128">
      <w:pPr>
        <w:numPr>
          <w:ilvl w:val="0"/>
          <w:numId w:val="5"/>
        </w:numPr>
        <w:spacing w:after="240" w:line="360" w:lineRule="auto"/>
        <w:ind w:left="1440" w:hanging="360"/>
        <w:jc w:val="both"/>
        <w:rPr>
          <w:sz w:val="24"/>
          <w:szCs w:val="24"/>
        </w:rPr>
      </w:pPr>
      <w:r w:rsidDel="00000000" w:rsidR="00000000" w:rsidRPr="00000000">
        <w:rPr>
          <w:sz w:val="24"/>
          <w:szCs w:val="24"/>
          <w:rtl w:val="0"/>
        </w:rPr>
        <w:t xml:space="preserve">A aprovação no componente curricular TCC exige frequência mínima de 75% e nota mínima 6,0 em uma escala de 0 a 10,0.</w:t>
      </w:r>
    </w:p>
    <w:p w:rsidR="00000000" w:rsidDel="00000000" w:rsidP="00000000" w:rsidRDefault="00000000" w:rsidRPr="00000000" w14:paraId="00000129">
      <w:pPr>
        <w:numPr>
          <w:ilvl w:val="0"/>
          <w:numId w:val="5"/>
        </w:numPr>
        <w:spacing w:after="240" w:line="360" w:lineRule="auto"/>
        <w:ind w:left="1440" w:hanging="360"/>
        <w:jc w:val="both"/>
        <w:rPr>
          <w:sz w:val="24"/>
          <w:szCs w:val="24"/>
        </w:rPr>
      </w:pPr>
      <w:r w:rsidDel="00000000" w:rsidR="00000000" w:rsidRPr="00000000">
        <w:rPr>
          <w:sz w:val="24"/>
          <w:szCs w:val="24"/>
          <w:rtl w:val="0"/>
        </w:rPr>
        <w:t xml:space="preserve">Não haverá avaliação final.</w:t>
      </w:r>
    </w:p>
    <w:p w:rsidR="00000000" w:rsidDel="00000000" w:rsidP="00000000" w:rsidRDefault="00000000" w:rsidRPr="00000000" w14:paraId="0000012A">
      <w:pPr>
        <w:pStyle w:val="Heading2"/>
        <w:rPr>
          <w:b w:val="1"/>
          <w:sz w:val="24"/>
          <w:szCs w:val="24"/>
        </w:rPr>
      </w:pPr>
      <w:bookmarkStart w:colFirst="0" w:colLast="0" w:name="_heading=h.35nkun2" w:id="14"/>
      <w:bookmarkEnd w:id="14"/>
      <w:r w:rsidDel="00000000" w:rsidR="00000000" w:rsidRPr="00000000">
        <w:rPr>
          <w:rtl w:val="0"/>
        </w:rPr>
        <w:t xml:space="preserve">7.6 Sobre o Regulamento Disciplinar dos estudantes da UEM</w:t>
      </w:r>
      <w:r w:rsidDel="00000000" w:rsidR="00000000" w:rsidRPr="00000000">
        <w:rPr>
          <w:rtl w:val="0"/>
        </w:rPr>
      </w:r>
    </w:p>
    <w:p w:rsidR="00000000" w:rsidDel="00000000" w:rsidP="00000000" w:rsidRDefault="00000000" w:rsidRPr="00000000" w14:paraId="0000012B">
      <w:pPr>
        <w:rPr>
          <w:sz w:val="24"/>
          <w:szCs w:val="24"/>
        </w:rPr>
      </w:pPr>
      <w:r w:rsidDel="00000000" w:rsidR="00000000" w:rsidRPr="00000000">
        <w:rPr>
          <w:b w:val="1"/>
          <w:sz w:val="24"/>
          <w:szCs w:val="24"/>
          <w:rtl w:val="0"/>
        </w:rPr>
        <w:tab/>
      </w:r>
      <w:r w:rsidDel="00000000" w:rsidR="00000000" w:rsidRPr="00000000">
        <w:rPr>
          <w:rtl w:val="0"/>
        </w:rPr>
      </w:r>
    </w:p>
    <w:p w:rsidR="00000000" w:rsidDel="00000000" w:rsidP="00000000" w:rsidRDefault="00000000" w:rsidRPr="00000000" w14:paraId="0000012C">
      <w:pPr>
        <w:spacing w:line="360" w:lineRule="auto"/>
        <w:ind w:firstLine="720"/>
        <w:jc w:val="both"/>
        <w:rPr>
          <w:sz w:val="24"/>
          <w:szCs w:val="24"/>
        </w:rPr>
      </w:pPr>
      <w:r w:rsidDel="00000000" w:rsidR="00000000" w:rsidRPr="00000000">
        <w:rPr>
          <w:sz w:val="24"/>
          <w:szCs w:val="24"/>
          <w:shd w:fill="fafafa" w:val="clear"/>
          <w:rtl w:val="0"/>
        </w:rPr>
        <w:t xml:space="preserve">Agora que você faz parte da Universidade Estadual de Maringá, é muito importante conhecer todas as normas relacionadas à atuação, direitos e deveres dos estudantes da universidade. Para tanto, leia o Regulamento Disciplinar do Corpo Discente da Universidade Estadual de Maringá (UEM), disponível pelo link: </w:t>
      </w:r>
      <w:hyperlink r:id="rId43">
        <w:r w:rsidDel="00000000" w:rsidR="00000000" w:rsidRPr="00000000">
          <w:rPr>
            <w:sz w:val="24"/>
            <w:szCs w:val="24"/>
            <w:u w:val="single"/>
            <w:rtl w:val="0"/>
          </w:rPr>
          <w:t xml:space="preserve">http://www.scs.uem.br/2016/cou/001cou2016.htm</w:t>
        </w:r>
      </w:hyperlink>
      <w:r w:rsidDel="00000000" w:rsidR="00000000" w:rsidRPr="00000000">
        <w:rPr>
          <w:sz w:val="24"/>
          <w:szCs w:val="24"/>
          <w:rtl w:val="0"/>
        </w:rPr>
        <w:t xml:space="preserve"> . </w:t>
      </w:r>
    </w:p>
    <w:p w:rsidR="00000000" w:rsidDel="00000000" w:rsidP="00000000" w:rsidRDefault="00000000" w:rsidRPr="00000000" w14:paraId="0000012D">
      <w:pPr>
        <w:spacing w:line="360" w:lineRule="auto"/>
        <w:ind w:left="1440" w:firstLine="0"/>
        <w:jc w:val="both"/>
        <w:rPr>
          <w:b w:val="1"/>
          <w:sz w:val="24"/>
          <w:szCs w:val="24"/>
        </w:rPr>
      </w:pPr>
      <w:r w:rsidDel="00000000" w:rsidR="00000000" w:rsidRPr="00000000">
        <w:rPr>
          <w:rtl w:val="0"/>
        </w:rPr>
      </w:r>
    </w:p>
    <w:p w:rsidR="00000000" w:rsidDel="00000000" w:rsidP="00000000" w:rsidRDefault="00000000" w:rsidRPr="00000000" w14:paraId="0000012E">
      <w:pPr>
        <w:spacing w:line="360" w:lineRule="auto"/>
        <w:jc w:val="both"/>
        <w:rPr>
          <w:sz w:val="24"/>
          <w:szCs w:val="24"/>
        </w:rPr>
      </w:pPr>
      <w:r w:rsidDel="00000000" w:rsidR="00000000" w:rsidRPr="00000000">
        <w:rPr>
          <w:rtl w:val="0"/>
        </w:rPr>
      </w:r>
    </w:p>
    <w:p w:rsidR="00000000" w:rsidDel="00000000" w:rsidP="00000000" w:rsidRDefault="00000000" w:rsidRPr="00000000" w14:paraId="0000012F">
      <w:pPr>
        <w:jc w:val="both"/>
        <w:rPr>
          <w:sz w:val="24"/>
          <w:szCs w:val="24"/>
        </w:rPr>
      </w:pPr>
      <w:r w:rsidDel="00000000" w:rsidR="00000000" w:rsidRPr="00000000">
        <w:rPr>
          <w:rtl w:val="0"/>
        </w:rPr>
      </w:r>
    </w:p>
    <w:p w:rsidR="00000000" w:rsidDel="00000000" w:rsidP="00000000" w:rsidRDefault="00000000" w:rsidRPr="00000000" w14:paraId="00000130">
      <w:pPr>
        <w:pStyle w:val="Heading1"/>
        <w:numPr>
          <w:ilvl w:val="0"/>
          <w:numId w:val="3"/>
        </w:numPr>
        <w:ind w:left="720" w:hanging="360"/>
        <w:jc w:val="both"/>
        <w:rPr/>
      </w:pPr>
      <w:bookmarkStart w:colFirst="0" w:colLast="0" w:name="_heading=h.1ksv4uv" w:id="15"/>
      <w:bookmarkEnd w:id="15"/>
      <w:r w:rsidDel="00000000" w:rsidR="00000000" w:rsidRPr="00000000">
        <w:rPr>
          <w:rtl w:val="0"/>
        </w:rPr>
        <w:t xml:space="preserve">ESTÁGIO NÃO-OBRIGATÓRIO</w:t>
      </w:r>
    </w:p>
    <w:p w:rsidR="00000000" w:rsidDel="00000000" w:rsidP="00000000" w:rsidRDefault="00000000" w:rsidRPr="00000000" w14:paraId="00000131">
      <w:pPr>
        <w:pBdr>
          <w:bottom w:color="cccccc" w:space="6" w:sz="6" w:val="single"/>
        </w:pBdr>
        <w:spacing w:after="160" w:line="360" w:lineRule="auto"/>
        <w:ind w:firstLine="720"/>
        <w:jc w:val="both"/>
        <w:rPr/>
      </w:pPr>
      <w:r w:rsidDel="00000000" w:rsidR="00000000" w:rsidRPr="00000000">
        <w:rPr>
          <w:rtl w:val="0"/>
        </w:rPr>
      </w:r>
    </w:p>
    <w:p w:rsidR="00000000" w:rsidDel="00000000" w:rsidP="00000000" w:rsidRDefault="00000000" w:rsidRPr="00000000" w14:paraId="00000132">
      <w:pPr>
        <w:pBdr>
          <w:bottom w:color="cccccc" w:space="6" w:sz="6" w:val="single"/>
        </w:pBdr>
        <w:spacing w:after="160" w:line="360" w:lineRule="auto"/>
        <w:ind w:firstLine="720"/>
        <w:jc w:val="both"/>
        <w:rPr/>
      </w:pPr>
      <w:r w:rsidDel="00000000" w:rsidR="00000000" w:rsidRPr="00000000">
        <w:rPr>
          <w:rtl w:val="0"/>
        </w:rPr>
        <w:t xml:space="preserve">Para informações completas, consulte a Resolução nº. 070/2021-CI/CSA que apresenta o Regulamento do Estágio Curricular Supervisionado do Curso de Graduação em Administração. Essa Resolução encontra-se disponível no Anexo I do novo Projeto Pedagógico do Curso de Graduação em Administração (RESOLUÇÃO nº 048/2022-CI/CSA), que pode ser acessado pelo link: </w:t>
      </w:r>
    </w:p>
    <w:p w:rsidR="00000000" w:rsidDel="00000000" w:rsidP="00000000" w:rsidRDefault="00000000" w:rsidRPr="00000000" w14:paraId="00000133">
      <w:pPr>
        <w:pBdr>
          <w:bottom w:color="cccccc" w:space="6" w:sz="6" w:val="single"/>
        </w:pBdr>
        <w:spacing w:after="160" w:line="360" w:lineRule="auto"/>
        <w:jc w:val="both"/>
        <w:rPr/>
      </w:pPr>
      <w:hyperlink r:id="rId44">
        <w:r w:rsidDel="00000000" w:rsidR="00000000" w:rsidRPr="00000000">
          <w:rPr>
            <w:u w:val="single"/>
            <w:rtl w:val="0"/>
          </w:rPr>
          <w:t xml:space="preserve">http://www.pen.uem.br/site/public/assets/files/19944F3D475A0C509C267FE117F4A9F8/20230524_103726-administracao.pdf</w:t>
        </w:r>
      </w:hyperlink>
      <w:r w:rsidDel="00000000" w:rsidR="00000000" w:rsidRPr="00000000">
        <w:rPr>
          <w:rtl w:val="0"/>
        </w:rPr>
      </w:r>
    </w:p>
    <w:p w:rsidR="00000000" w:rsidDel="00000000" w:rsidP="00000000" w:rsidRDefault="00000000" w:rsidRPr="00000000" w14:paraId="00000134">
      <w:pPr>
        <w:pBdr>
          <w:bottom w:color="cccccc" w:space="6" w:sz="6" w:val="single"/>
        </w:pBdr>
        <w:spacing w:after="160" w:line="360" w:lineRule="auto"/>
        <w:ind w:firstLine="720"/>
        <w:jc w:val="both"/>
        <w:rPr/>
      </w:pPr>
      <w:r w:rsidDel="00000000" w:rsidR="00000000" w:rsidRPr="00000000">
        <w:rPr>
          <w:rtl w:val="0"/>
        </w:rPr>
        <w:t xml:space="preserve">A seguir, apresentamos um resumo das principais perguntas e respostas sobre o estágio não-obrigatório no curso de Administração da UEM. O conteúdo foi retirado na íntegra do site do DAD pelo link:  </w:t>
      </w:r>
    </w:p>
    <w:p w:rsidR="00000000" w:rsidDel="00000000" w:rsidP="00000000" w:rsidRDefault="00000000" w:rsidRPr="00000000" w14:paraId="00000135">
      <w:pPr>
        <w:pBdr>
          <w:bottom w:color="cccccc" w:space="6" w:sz="6" w:val="single"/>
        </w:pBdr>
        <w:spacing w:after="160" w:line="360" w:lineRule="auto"/>
        <w:ind w:firstLine="720"/>
        <w:jc w:val="both"/>
        <w:rPr>
          <w:sz w:val="24"/>
          <w:szCs w:val="24"/>
        </w:rPr>
      </w:pPr>
      <w:hyperlink r:id="rId45">
        <w:r w:rsidDel="00000000" w:rsidR="00000000" w:rsidRPr="00000000">
          <w:rPr>
            <w:sz w:val="24"/>
            <w:szCs w:val="24"/>
            <w:u w:val="single"/>
            <w:rtl w:val="0"/>
          </w:rPr>
          <w:t xml:space="preserve">http://www.dad.uem.br/duvidas-frequentes-sobre-estagio-na-obrigatorio</w:t>
        </w:r>
      </w:hyperlink>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136">
      <w:pPr>
        <w:pBdr>
          <w:bottom w:color="cccccc" w:space="6" w:sz="6" w:val="single"/>
        </w:pBdr>
        <w:spacing w:after="160" w:line="360" w:lineRule="auto"/>
        <w:ind w:firstLine="720"/>
        <w:jc w:val="center"/>
        <w:rPr>
          <w:b w:val="1"/>
        </w:rPr>
      </w:pPr>
      <w:r w:rsidDel="00000000" w:rsidR="00000000" w:rsidRPr="00000000">
        <w:rPr>
          <w:rtl w:val="0"/>
        </w:rPr>
      </w:r>
    </w:p>
    <w:p w:rsidR="00000000" w:rsidDel="00000000" w:rsidP="00000000" w:rsidRDefault="00000000" w:rsidRPr="00000000" w14:paraId="00000137">
      <w:pPr>
        <w:pBdr>
          <w:bottom w:color="cccccc" w:space="6" w:sz="6" w:val="single"/>
        </w:pBdr>
        <w:spacing w:after="160" w:line="360" w:lineRule="auto"/>
        <w:ind w:firstLine="720"/>
        <w:jc w:val="center"/>
        <w:rPr>
          <w:b w:val="1"/>
        </w:rPr>
      </w:pPr>
      <w:r w:rsidDel="00000000" w:rsidR="00000000" w:rsidRPr="00000000">
        <w:rPr>
          <w:rtl w:val="0"/>
        </w:rPr>
      </w:r>
    </w:p>
    <w:p w:rsidR="00000000" w:rsidDel="00000000" w:rsidP="00000000" w:rsidRDefault="00000000" w:rsidRPr="00000000" w14:paraId="00000138">
      <w:pPr>
        <w:pBdr>
          <w:bottom w:color="cccccc" w:space="6" w:sz="6" w:val="single"/>
        </w:pBdr>
        <w:spacing w:after="160" w:line="360" w:lineRule="auto"/>
        <w:ind w:firstLine="720"/>
        <w:jc w:val="center"/>
        <w:rPr/>
      </w:pPr>
      <w:r w:rsidDel="00000000" w:rsidR="00000000" w:rsidRPr="00000000">
        <w:rPr>
          <w:b w:val="1"/>
          <w:rtl w:val="0"/>
        </w:rPr>
        <w:t xml:space="preserve">Perguntas Frequentes sobre Estágio Não-Obrigatório</w:t>
      </w:r>
      <w:r w:rsidDel="00000000" w:rsidR="00000000" w:rsidRPr="00000000">
        <w:rPr>
          <w:rtl w:val="0"/>
        </w:rPr>
        <w:t xml:space="preserve"> </w:t>
      </w:r>
    </w:p>
    <w:p w:rsidR="00000000" w:rsidDel="00000000" w:rsidP="00000000" w:rsidRDefault="00000000" w:rsidRPr="00000000" w14:paraId="00000139">
      <w:pPr>
        <w:spacing w:line="360" w:lineRule="auto"/>
        <w:jc w:val="both"/>
        <w:rPr>
          <w:b w:val="1"/>
          <w:sz w:val="24"/>
          <w:szCs w:val="24"/>
        </w:rPr>
      </w:pPr>
      <w:r w:rsidDel="00000000" w:rsidR="00000000" w:rsidRPr="00000000">
        <w:rPr>
          <w:b w:val="1"/>
          <w:sz w:val="24"/>
          <w:szCs w:val="24"/>
          <w:rtl w:val="0"/>
        </w:rPr>
        <w:t xml:space="preserve">O que significa o estágio para quem está no ensino superior?</w:t>
      </w:r>
    </w:p>
    <w:p w:rsidR="00000000" w:rsidDel="00000000" w:rsidP="00000000" w:rsidRDefault="00000000" w:rsidRPr="00000000" w14:paraId="0000013A">
      <w:pPr>
        <w:spacing w:line="360" w:lineRule="auto"/>
        <w:jc w:val="both"/>
        <w:rPr>
          <w:sz w:val="24"/>
          <w:szCs w:val="24"/>
        </w:rPr>
      </w:pPr>
      <w:r w:rsidDel="00000000" w:rsidR="00000000" w:rsidRPr="00000000">
        <w:rPr>
          <w:sz w:val="24"/>
          <w:szCs w:val="24"/>
          <w:rtl w:val="0"/>
        </w:rPr>
        <w:t xml:space="preserve">É uma oportunidade de viver a experiência da prática da profissão, aplicando os conteúdos aprendidos no curso em um contexto profissional real. Pode ser uma porta de entrada para uma carreira profissional na área pretendida.</w:t>
      </w:r>
    </w:p>
    <w:p w:rsidR="00000000" w:rsidDel="00000000" w:rsidP="00000000" w:rsidRDefault="00000000" w:rsidRPr="00000000" w14:paraId="0000013B">
      <w:pPr>
        <w:spacing w:line="360" w:lineRule="auto"/>
        <w:jc w:val="both"/>
        <w:rPr>
          <w:sz w:val="24"/>
          <w:szCs w:val="24"/>
        </w:rPr>
      </w:pPr>
      <w:r w:rsidDel="00000000" w:rsidR="00000000" w:rsidRPr="00000000">
        <w:rPr>
          <w:sz w:val="24"/>
          <w:szCs w:val="24"/>
          <w:rtl w:val="0"/>
        </w:rPr>
        <w:t xml:space="preserve">Possibilita ao estagiário desenvolver competências que são necessárias para o exercício da profissão escolhida. Competências podem ser compreendidas como o conjunto de conhecimentos (saber), habilidades (saber fazer) e atitudes (querer fazer) de uma pessoa.</w:t>
      </w:r>
    </w:p>
    <w:p w:rsidR="00000000" w:rsidDel="00000000" w:rsidP="00000000" w:rsidRDefault="00000000" w:rsidRPr="00000000" w14:paraId="0000013C">
      <w:pPr>
        <w:spacing w:line="360" w:lineRule="auto"/>
        <w:jc w:val="both"/>
        <w:rPr>
          <w:sz w:val="24"/>
          <w:szCs w:val="24"/>
        </w:rPr>
      </w:pPr>
      <w:r w:rsidDel="00000000" w:rsidR="00000000" w:rsidRPr="00000000">
        <w:rPr>
          <w:sz w:val="24"/>
          <w:szCs w:val="24"/>
          <w:rtl w:val="0"/>
        </w:rPr>
        <w:t xml:space="preserve">Por essa razão, o estágio deverá sempre ocorrer na área de formação do aluno. Não há limitação quanto ao setor de atuação da empresa, mas sim devem ser observadas as funções que serão desempenhadas pelo estagiário. Essas precisam ser relacionadas à sua área de formação.</w:t>
      </w:r>
    </w:p>
    <w:p w:rsidR="00000000" w:rsidDel="00000000" w:rsidP="00000000" w:rsidRDefault="00000000" w:rsidRPr="00000000" w14:paraId="0000013D">
      <w:pPr>
        <w:spacing w:line="360" w:lineRule="auto"/>
        <w:jc w:val="both"/>
        <w:rPr>
          <w:sz w:val="24"/>
          <w:szCs w:val="24"/>
        </w:rPr>
      </w:pPr>
      <w:r w:rsidDel="00000000" w:rsidR="00000000" w:rsidRPr="00000000">
        <w:rPr>
          <w:rtl w:val="0"/>
        </w:rPr>
      </w:r>
    </w:p>
    <w:p w:rsidR="00000000" w:rsidDel="00000000" w:rsidP="00000000" w:rsidRDefault="00000000" w:rsidRPr="00000000" w14:paraId="0000013E">
      <w:pPr>
        <w:spacing w:line="360" w:lineRule="auto"/>
        <w:jc w:val="both"/>
        <w:rPr>
          <w:b w:val="1"/>
          <w:sz w:val="24"/>
          <w:szCs w:val="24"/>
        </w:rPr>
      </w:pPr>
      <w:r w:rsidDel="00000000" w:rsidR="00000000" w:rsidRPr="00000000">
        <w:rPr>
          <w:b w:val="1"/>
          <w:sz w:val="24"/>
          <w:szCs w:val="24"/>
          <w:rtl w:val="0"/>
        </w:rPr>
        <w:t xml:space="preserve">É obrigatório que o aluno do curso de Administração da UEM faça estágio? </w:t>
      </w:r>
    </w:p>
    <w:p w:rsidR="00000000" w:rsidDel="00000000" w:rsidP="00000000" w:rsidRDefault="00000000" w:rsidRPr="00000000" w14:paraId="0000013F">
      <w:pPr>
        <w:spacing w:line="360" w:lineRule="auto"/>
        <w:jc w:val="both"/>
        <w:rPr>
          <w:sz w:val="24"/>
          <w:szCs w:val="24"/>
        </w:rPr>
      </w:pPr>
      <w:r w:rsidDel="00000000" w:rsidR="00000000" w:rsidRPr="00000000">
        <w:rPr>
          <w:sz w:val="24"/>
          <w:szCs w:val="24"/>
          <w:rtl w:val="0"/>
        </w:rPr>
        <w:t xml:space="preserve">Não. No nosso curso temos o estágio não-obrigatório, que como o próprio nome diz, é opção do aluno realizar.</w:t>
      </w:r>
    </w:p>
    <w:p w:rsidR="00000000" w:rsidDel="00000000" w:rsidP="00000000" w:rsidRDefault="00000000" w:rsidRPr="00000000" w14:paraId="00000140">
      <w:pPr>
        <w:spacing w:line="360" w:lineRule="auto"/>
        <w:jc w:val="both"/>
        <w:rPr>
          <w:sz w:val="24"/>
          <w:szCs w:val="24"/>
        </w:rPr>
      </w:pPr>
      <w:r w:rsidDel="00000000" w:rsidR="00000000" w:rsidRPr="00000000">
        <w:rPr>
          <w:rtl w:val="0"/>
        </w:rPr>
      </w:r>
    </w:p>
    <w:p w:rsidR="00000000" w:rsidDel="00000000" w:rsidP="00000000" w:rsidRDefault="00000000" w:rsidRPr="00000000" w14:paraId="00000141">
      <w:pPr>
        <w:spacing w:line="360" w:lineRule="auto"/>
        <w:jc w:val="both"/>
        <w:rPr>
          <w:b w:val="1"/>
          <w:sz w:val="24"/>
          <w:szCs w:val="24"/>
        </w:rPr>
      </w:pPr>
      <w:r w:rsidDel="00000000" w:rsidR="00000000" w:rsidRPr="00000000">
        <w:rPr>
          <w:b w:val="1"/>
          <w:sz w:val="24"/>
          <w:szCs w:val="24"/>
          <w:rtl w:val="0"/>
        </w:rPr>
        <w:t xml:space="preserve">Quais são os pré-requisitos para o aluno ser estagiário?</w:t>
      </w:r>
    </w:p>
    <w:p w:rsidR="00000000" w:rsidDel="00000000" w:rsidP="00000000" w:rsidRDefault="00000000" w:rsidRPr="00000000" w14:paraId="00000142">
      <w:pPr>
        <w:spacing w:line="360" w:lineRule="auto"/>
        <w:jc w:val="both"/>
        <w:rPr>
          <w:sz w:val="24"/>
          <w:szCs w:val="24"/>
        </w:rPr>
      </w:pPr>
      <w:r w:rsidDel="00000000" w:rsidR="00000000" w:rsidRPr="00000000">
        <w:rPr>
          <w:sz w:val="24"/>
          <w:szCs w:val="24"/>
          <w:rtl w:val="0"/>
        </w:rPr>
        <w:t xml:space="preserve">O aluno precisa estar matriculado e frequentando efetivamente o curso de graduação.</w:t>
      </w:r>
    </w:p>
    <w:p w:rsidR="00000000" w:rsidDel="00000000" w:rsidP="00000000" w:rsidRDefault="00000000" w:rsidRPr="00000000" w14:paraId="00000143">
      <w:pPr>
        <w:spacing w:line="360" w:lineRule="auto"/>
        <w:jc w:val="both"/>
        <w:rPr>
          <w:sz w:val="24"/>
          <w:szCs w:val="24"/>
        </w:rPr>
      </w:pPr>
      <w:r w:rsidDel="00000000" w:rsidR="00000000" w:rsidRPr="00000000">
        <w:rPr>
          <w:rtl w:val="0"/>
        </w:rPr>
      </w:r>
    </w:p>
    <w:p w:rsidR="00000000" w:rsidDel="00000000" w:rsidP="00000000" w:rsidRDefault="00000000" w:rsidRPr="00000000" w14:paraId="00000144">
      <w:pPr>
        <w:spacing w:line="360" w:lineRule="auto"/>
        <w:jc w:val="both"/>
        <w:rPr>
          <w:b w:val="1"/>
          <w:sz w:val="24"/>
          <w:szCs w:val="24"/>
        </w:rPr>
      </w:pPr>
      <w:r w:rsidDel="00000000" w:rsidR="00000000" w:rsidRPr="00000000">
        <w:rPr>
          <w:b w:val="1"/>
          <w:sz w:val="24"/>
          <w:szCs w:val="24"/>
          <w:rtl w:val="0"/>
        </w:rPr>
        <w:t xml:space="preserve">O estágio é um pré-requisito para ingressar no mercado de trabalho formal, via CLT, com carteira assinada?</w:t>
      </w:r>
    </w:p>
    <w:p w:rsidR="00000000" w:rsidDel="00000000" w:rsidP="00000000" w:rsidRDefault="00000000" w:rsidRPr="00000000" w14:paraId="00000145">
      <w:pPr>
        <w:spacing w:line="360" w:lineRule="auto"/>
        <w:jc w:val="both"/>
        <w:rPr>
          <w:sz w:val="24"/>
          <w:szCs w:val="24"/>
        </w:rPr>
      </w:pPr>
      <w:r w:rsidDel="00000000" w:rsidR="00000000" w:rsidRPr="00000000">
        <w:rPr>
          <w:sz w:val="24"/>
          <w:szCs w:val="24"/>
          <w:rtl w:val="0"/>
        </w:rPr>
        <w:t xml:space="preserve">Não. No nosso curso temos alunos que nunca fizeram estágio e estão empregados. Alguns, inclusive, já estavam empregados antes de iniciar o curso de graduação. No entanto, algumas empresas preferem contratar profissionais que tenham sido estagiários previamente.</w:t>
      </w:r>
    </w:p>
    <w:p w:rsidR="00000000" w:rsidDel="00000000" w:rsidP="00000000" w:rsidRDefault="00000000" w:rsidRPr="00000000" w14:paraId="00000146">
      <w:pPr>
        <w:spacing w:line="360" w:lineRule="auto"/>
        <w:jc w:val="both"/>
        <w:rPr>
          <w:sz w:val="24"/>
          <w:szCs w:val="24"/>
        </w:rPr>
      </w:pPr>
      <w:r w:rsidDel="00000000" w:rsidR="00000000" w:rsidRPr="00000000">
        <w:rPr>
          <w:rtl w:val="0"/>
        </w:rPr>
      </w:r>
    </w:p>
    <w:p w:rsidR="00000000" w:rsidDel="00000000" w:rsidP="00000000" w:rsidRDefault="00000000" w:rsidRPr="00000000" w14:paraId="00000147">
      <w:pPr>
        <w:spacing w:line="360" w:lineRule="auto"/>
        <w:jc w:val="both"/>
        <w:rPr>
          <w:b w:val="1"/>
          <w:sz w:val="24"/>
          <w:szCs w:val="24"/>
        </w:rPr>
      </w:pPr>
      <w:r w:rsidDel="00000000" w:rsidR="00000000" w:rsidRPr="00000000">
        <w:rPr>
          <w:b w:val="1"/>
          <w:sz w:val="24"/>
          <w:szCs w:val="24"/>
          <w:rtl w:val="0"/>
        </w:rPr>
        <w:t xml:space="preserve">Posso começar um estágio depois de já ter uma ou mais experiências com carteira assinada?</w:t>
      </w:r>
    </w:p>
    <w:p w:rsidR="00000000" w:rsidDel="00000000" w:rsidP="00000000" w:rsidRDefault="00000000" w:rsidRPr="00000000" w14:paraId="00000148">
      <w:pPr>
        <w:spacing w:line="360" w:lineRule="auto"/>
        <w:jc w:val="both"/>
        <w:rPr>
          <w:sz w:val="24"/>
          <w:szCs w:val="24"/>
        </w:rPr>
      </w:pPr>
      <w:r w:rsidDel="00000000" w:rsidR="00000000" w:rsidRPr="00000000">
        <w:rPr>
          <w:sz w:val="24"/>
          <w:szCs w:val="24"/>
          <w:rtl w:val="0"/>
        </w:rPr>
        <w:t xml:space="preserve">Sim. A realização de uma atividade não impede a realização da outra.</w:t>
      </w:r>
    </w:p>
    <w:p w:rsidR="00000000" w:rsidDel="00000000" w:rsidP="00000000" w:rsidRDefault="00000000" w:rsidRPr="00000000" w14:paraId="00000149">
      <w:pPr>
        <w:spacing w:line="360" w:lineRule="auto"/>
        <w:jc w:val="both"/>
        <w:rPr>
          <w:sz w:val="24"/>
          <w:szCs w:val="24"/>
        </w:rPr>
      </w:pPr>
      <w:r w:rsidDel="00000000" w:rsidR="00000000" w:rsidRPr="00000000">
        <w:rPr>
          <w:rtl w:val="0"/>
        </w:rPr>
      </w:r>
    </w:p>
    <w:p w:rsidR="00000000" w:rsidDel="00000000" w:rsidP="00000000" w:rsidRDefault="00000000" w:rsidRPr="00000000" w14:paraId="0000014A">
      <w:pPr>
        <w:spacing w:line="360" w:lineRule="auto"/>
        <w:jc w:val="both"/>
        <w:rPr>
          <w:sz w:val="24"/>
          <w:szCs w:val="24"/>
        </w:rPr>
      </w:pPr>
      <w:r w:rsidDel="00000000" w:rsidR="00000000" w:rsidRPr="00000000">
        <w:rPr>
          <w:rtl w:val="0"/>
        </w:rPr>
      </w:r>
    </w:p>
    <w:p w:rsidR="00000000" w:rsidDel="00000000" w:rsidP="00000000" w:rsidRDefault="00000000" w:rsidRPr="00000000" w14:paraId="0000014B">
      <w:pPr>
        <w:spacing w:line="360" w:lineRule="auto"/>
        <w:jc w:val="both"/>
        <w:rPr>
          <w:b w:val="1"/>
          <w:sz w:val="24"/>
          <w:szCs w:val="24"/>
        </w:rPr>
      </w:pPr>
      <w:r w:rsidDel="00000000" w:rsidR="00000000" w:rsidRPr="00000000">
        <w:rPr>
          <w:b w:val="1"/>
          <w:sz w:val="24"/>
          <w:szCs w:val="24"/>
          <w:rtl w:val="0"/>
        </w:rPr>
        <w:t xml:space="preserve">Existe diferença entre fazer um estágio e ser um empregado em uma empresa?</w:t>
      </w:r>
    </w:p>
    <w:p w:rsidR="00000000" w:rsidDel="00000000" w:rsidP="00000000" w:rsidRDefault="00000000" w:rsidRPr="00000000" w14:paraId="0000014C">
      <w:pPr>
        <w:spacing w:line="360" w:lineRule="auto"/>
        <w:jc w:val="both"/>
        <w:rPr>
          <w:sz w:val="24"/>
          <w:szCs w:val="24"/>
        </w:rPr>
      </w:pPr>
      <w:r w:rsidDel="00000000" w:rsidR="00000000" w:rsidRPr="00000000">
        <w:rPr>
          <w:sz w:val="24"/>
          <w:szCs w:val="24"/>
          <w:rtl w:val="0"/>
        </w:rPr>
        <w:t xml:space="preserve">Sim. O estágio não pode ser confundido com uma relação de emprego regida pela CLT (Consolidação das Leis do Trabalho), com carteira assinada. Há inúmeras diferenças entre esta e o estágio, a começar pela finalidade, uma vez que o estágio tem objetivos pedagógicos para com a formação do aluno. Enquanto a relação de emprego é regida pela CLT, o estágio é regido por uma legislação específica, a Lei Federal nº 11.788 de 25/09/2008. A UEM possui ainda a Resolução Interna 009/2010-CEP e o Termo de Ajustamento de Conduta nº 2759/12 de 08/02/2012 (TAC) celebrado entre a UEM e o Ministério Público do Trabalho, todas disponíveis no site da ETG - </w:t>
      </w:r>
      <w:hyperlink r:id="rId46">
        <w:r w:rsidDel="00000000" w:rsidR="00000000" w:rsidRPr="00000000">
          <w:rPr>
            <w:sz w:val="24"/>
            <w:szCs w:val="24"/>
            <w:rtl w:val="0"/>
          </w:rPr>
          <w:t xml:space="preserve">http://sites.uem.br/pen/organizacao-administrativa/deg/etg</w:t>
        </w:r>
      </w:hyperlink>
      <w:r w:rsidDel="00000000" w:rsidR="00000000" w:rsidRPr="00000000">
        <w:rPr>
          <w:sz w:val="24"/>
          <w:szCs w:val="24"/>
          <w:rtl w:val="0"/>
        </w:rPr>
        <w:t xml:space="preserve"> clicando no menu esquerdo em “Legislação Pertinente”.</w:t>
      </w:r>
    </w:p>
    <w:p w:rsidR="00000000" w:rsidDel="00000000" w:rsidP="00000000" w:rsidRDefault="00000000" w:rsidRPr="00000000" w14:paraId="0000014D">
      <w:pPr>
        <w:spacing w:line="360" w:lineRule="auto"/>
        <w:jc w:val="both"/>
        <w:rPr>
          <w:sz w:val="24"/>
          <w:szCs w:val="24"/>
        </w:rPr>
      </w:pPr>
      <w:r w:rsidDel="00000000" w:rsidR="00000000" w:rsidRPr="00000000">
        <w:rPr>
          <w:sz w:val="24"/>
          <w:szCs w:val="24"/>
          <w:rtl w:val="0"/>
        </w:rPr>
        <w:t xml:space="preserve">Desde que cumpridos os requisitos dispostos na Lei Federal nº 11.788 de 25/09/2008, o estágio não cria vínculo empregatício entre a empresa e o estagiário. O estágio não-obrigatório (que é o caso no nosso curso de Administração da UEM), garante a concessão de uma bolsa auxílio e de auxílio-transporte. Segundo a Lei Federal nº 11.788 de 25/09/2008, o valor da bolsa é variável. Outros benefícios como vale alimentação ou seguro saúde, são opcionais por parte da empresa que oferece a vaga, que pode oferecê-los ou não.</w:t>
      </w:r>
    </w:p>
    <w:p w:rsidR="00000000" w:rsidDel="00000000" w:rsidP="00000000" w:rsidRDefault="00000000" w:rsidRPr="00000000" w14:paraId="0000014E">
      <w:pPr>
        <w:spacing w:line="360" w:lineRule="auto"/>
        <w:jc w:val="both"/>
        <w:rPr>
          <w:sz w:val="24"/>
          <w:szCs w:val="24"/>
        </w:rPr>
      </w:pPr>
      <w:r w:rsidDel="00000000" w:rsidR="00000000" w:rsidRPr="00000000">
        <w:rPr>
          <w:sz w:val="24"/>
          <w:szCs w:val="24"/>
          <w:rtl w:val="0"/>
        </w:rPr>
        <w:t xml:space="preserve">A duração do estágio em uma mesma organização não pode ultrapassar o período de dois anos, com exceção dos casos nos quais o estagiário seja PCD – pessoa com deficiência. Além disso, caso o estágio tenha duração igual ou maior que um ano, é direito do estagiário um período de recesso de 30 dias a ser usufruído preferencialmente durante as férias da universidade. Segundo a Lei Federal nº 11.788 de 25/09/2008, a bolsa continua durante esse recesso. Nos casos da duração do estágio ser inferior a um ano, os dias de recesso serão proporcionais.</w:t>
      </w:r>
    </w:p>
    <w:p w:rsidR="00000000" w:rsidDel="00000000" w:rsidP="00000000" w:rsidRDefault="00000000" w:rsidRPr="00000000" w14:paraId="0000014F">
      <w:pPr>
        <w:spacing w:line="360" w:lineRule="auto"/>
        <w:jc w:val="both"/>
        <w:rPr>
          <w:sz w:val="24"/>
          <w:szCs w:val="24"/>
        </w:rPr>
      </w:pPr>
      <w:r w:rsidDel="00000000" w:rsidR="00000000" w:rsidRPr="00000000">
        <w:rPr>
          <w:rtl w:val="0"/>
        </w:rPr>
      </w:r>
    </w:p>
    <w:p w:rsidR="00000000" w:rsidDel="00000000" w:rsidP="00000000" w:rsidRDefault="00000000" w:rsidRPr="00000000" w14:paraId="00000150">
      <w:pPr>
        <w:spacing w:line="360" w:lineRule="auto"/>
        <w:jc w:val="both"/>
        <w:rPr>
          <w:b w:val="1"/>
          <w:sz w:val="24"/>
          <w:szCs w:val="24"/>
        </w:rPr>
      </w:pPr>
      <w:r w:rsidDel="00000000" w:rsidR="00000000" w:rsidRPr="00000000">
        <w:rPr>
          <w:b w:val="1"/>
          <w:sz w:val="24"/>
          <w:szCs w:val="24"/>
          <w:rtl w:val="0"/>
        </w:rPr>
        <w:t xml:space="preserve">A empresa onde faço estágio pode me oferecer uma oportunidade de contratação com carteira assinada?</w:t>
      </w:r>
    </w:p>
    <w:p w:rsidR="00000000" w:rsidDel="00000000" w:rsidP="00000000" w:rsidRDefault="00000000" w:rsidRPr="00000000" w14:paraId="00000151">
      <w:pPr>
        <w:spacing w:line="360" w:lineRule="auto"/>
        <w:jc w:val="both"/>
        <w:rPr>
          <w:sz w:val="24"/>
          <w:szCs w:val="24"/>
        </w:rPr>
      </w:pPr>
      <w:r w:rsidDel="00000000" w:rsidR="00000000" w:rsidRPr="00000000">
        <w:rPr>
          <w:sz w:val="24"/>
          <w:szCs w:val="24"/>
          <w:rtl w:val="0"/>
        </w:rPr>
        <w:t xml:space="preserve">Sim. Cabe a você decidir se aceita ou não a oferta. Se aceitar, você deixará de ser estagiário e passará a ser empregado da empresa, via CLT, com carteira assinada.</w:t>
      </w:r>
    </w:p>
    <w:p w:rsidR="00000000" w:rsidDel="00000000" w:rsidP="00000000" w:rsidRDefault="00000000" w:rsidRPr="00000000" w14:paraId="00000152">
      <w:pPr>
        <w:spacing w:line="360" w:lineRule="auto"/>
        <w:jc w:val="both"/>
        <w:rPr>
          <w:sz w:val="24"/>
          <w:szCs w:val="24"/>
        </w:rPr>
      </w:pPr>
      <w:r w:rsidDel="00000000" w:rsidR="00000000" w:rsidRPr="00000000">
        <w:rPr>
          <w:rtl w:val="0"/>
        </w:rPr>
      </w:r>
    </w:p>
    <w:p w:rsidR="00000000" w:rsidDel="00000000" w:rsidP="00000000" w:rsidRDefault="00000000" w:rsidRPr="00000000" w14:paraId="00000153">
      <w:pPr>
        <w:spacing w:line="360" w:lineRule="auto"/>
        <w:jc w:val="both"/>
        <w:rPr>
          <w:b w:val="1"/>
          <w:sz w:val="24"/>
          <w:szCs w:val="24"/>
        </w:rPr>
      </w:pPr>
      <w:r w:rsidDel="00000000" w:rsidR="00000000" w:rsidRPr="00000000">
        <w:rPr>
          <w:b w:val="1"/>
          <w:sz w:val="24"/>
          <w:szCs w:val="24"/>
          <w:rtl w:val="0"/>
        </w:rPr>
        <w:t xml:space="preserve">Qual é a jornada diária e semanal dos estágios não-obrigatórios?</w:t>
      </w:r>
    </w:p>
    <w:p w:rsidR="00000000" w:rsidDel="00000000" w:rsidP="00000000" w:rsidRDefault="00000000" w:rsidRPr="00000000" w14:paraId="00000154">
      <w:pPr>
        <w:spacing w:line="360" w:lineRule="auto"/>
        <w:jc w:val="both"/>
        <w:rPr>
          <w:sz w:val="24"/>
          <w:szCs w:val="24"/>
        </w:rPr>
      </w:pPr>
      <w:r w:rsidDel="00000000" w:rsidR="00000000" w:rsidRPr="00000000">
        <w:rPr>
          <w:sz w:val="24"/>
          <w:szCs w:val="24"/>
          <w:rtl w:val="0"/>
        </w:rPr>
        <w:t xml:space="preserve">A carga horária diária máxima é de 6 horas e a carga horária semanal máxima é de 30 horas, de acordo com a Lei Federal nº 11.788 de 25/09/2008. A carga horária reduzida em comparação com as 8 horas diárias de trabalhadores com carteira assinada, permite ao aluno mais tempo para estudar.</w:t>
      </w:r>
    </w:p>
    <w:p w:rsidR="00000000" w:rsidDel="00000000" w:rsidP="00000000" w:rsidRDefault="00000000" w:rsidRPr="00000000" w14:paraId="00000155">
      <w:pPr>
        <w:spacing w:line="360" w:lineRule="auto"/>
        <w:jc w:val="both"/>
        <w:rPr>
          <w:sz w:val="24"/>
          <w:szCs w:val="24"/>
        </w:rPr>
      </w:pPr>
      <w:r w:rsidDel="00000000" w:rsidR="00000000" w:rsidRPr="00000000">
        <w:rPr>
          <w:rtl w:val="0"/>
        </w:rPr>
      </w:r>
    </w:p>
    <w:p w:rsidR="00000000" w:rsidDel="00000000" w:rsidP="00000000" w:rsidRDefault="00000000" w:rsidRPr="00000000" w14:paraId="00000156">
      <w:pPr>
        <w:spacing w:line="360" w:lineRule="auto"/>
        <w:jc w:val="both"/>
        <w:rPr>
          <w:b w:val="1"/>
          <w:sz w:val="24"/>
          <w:szCs w:val="24"/>
        </w:rPr>
      </w:pPr>
      <w:r w:rsidDel="00000000" w:rsidR="00000000" w:rsidRPr="00000000">
        <w:rPr>
          <w:b w:val="1"/>
          <w:sz w:val="24"/>
          <w:szCs w:val="24"/>
          <w:rtl w:val="0"/>
        </w:rPr>
        <w:t xml:space="preserve">Posso aceitar uma oportunidade de estágio que seja no mesmo turno no qual estou matriculado no curso de Administração na UEM?</w:t>
      </w:r>
    </w:p>
    <w:p w:rsidR="00000000" w:rsidDel="00000000" w:rsidP="00000000" w:rsidRDefault="00000000" w:rsidRPr="00000000" w14:paraId="00000157">
      <w:pPr>
        <w:spacing w:line="360" w:lineRule="auto"/>
        <w:jc w:val="both"/>
        <w:rPr>
          <w:sz w:val="24"/>
          <w:szCs w:val="24"/>
        </w:rPr>
      </w:pPr>
      <w:r w:rsidDel="00000000" w:rsidR="00000000" w:rsidRPr="00000000">
        <w:rPr>
          <w:sz w:val="24"/>
          <w:szCs w:val="24"/>
          <w:rtl w:val="0"/>
        </w:rPr>
        <w:t xml:space="preserve">Não. O horário do estágio não pode coincidir total ou parcialmente com o turno no qual está matriculado no curso.</w:t>
      </w:r>
    </w:p>
    <w:p w:rsidR="00000000" w:rsidDel="00000000" w:rsidP="00000000" w:rsidRDefault="00000000" w:rsidRPr="00000000" w14:paraId="00000158">
      <w:pPr>
        <w:spacing w:line="360" w:lineRule="auto"/>
        <w:jc w:val="both"/>
        <w:rPr>
          <w:sz w:val="24"/>
          <w:szCs w:val="24"/>
        </w:rPr>
      </w:pPr>
      <w:r w:rsidDel="00000000" w:rsidR="00000000" w:rsidRPr="00000000">
        <w:rPr>
          <w:rtl w:val="0"/>
        </w:rPr>
      </w:r>
    </w:p>
    <w:p w:rsidR="00000000" w:rsidDel="00000000" w:rsidP="00000000" w:rsidRDefault="00000000" w:rsidRPr="00000000" w14:paraId="00000159">
      <w:pPr>
        <w:spacing w:line="360" w:lineRule="auto"/>
        <w:jc w:val="both"/>
        <w:rPr>
          <w:b w:val="1"/>
          <w:sz w:val="24"/>
          <w:szCs w:val="24"/>
        </w:rPr>
      </w:pPr>
      <w:r w:rsidDel="00000000" w:rsidR="00000000" w:rsidRPr="00000000">
        <w:rPr>
          <w:b w:val="1"/>
          <w:sz w:val="24"/>
          <w:szCs w:val="24"/>
          <w:rtl w:val="0"/>
        </w:rPr>
        <w:t xml:space="preserve">Como posso encontrar vagas para um estágio não obrigatório?</w:t>
      </w:r>
    </w:p>
    <w:p w:rsidR="00000000" w:rsidDel="00000000" w:rsidP="00000000" w:rsidRDefault="00000000" w:rsidRPr="00000000" w14:paraId="0000015A">
      <w:pPr>
        <w:spacing w:line="360" w:lineRule="auto"/>
        <w:jc w:val="both"/>
        <w:rPr>
          <w:sz w:val="24"/>
          <w:szCs w:val="24"/>
        </w:rPr>
      </w:pPr>
      <w:r w:rsidDel="00000000" w:rsidR="00000000" w:rsidRPr="00000000">
        <w:rPr>
          <w:sz w:val="24"/>
          <w:szCs w:val="24"/>
          <w:rtl w:val="0"/>
        </w:rPr>
        <w:t xml:space="preserve">Para buscar vagas para estagiar na própria UEM ou em órgãos do Estado, é preciso se cadastrar na CENTRAL DE ESTÁGIO pelo site: </w:t>
      </w:r>
      <w:hyperlink r:id="rId47">
        <w:r w:rsidDel="00000000" w:rsidR="00000000" w:rsidRPr="00000000">
          <w:rPr>
            <w:sz w:val="24"/>
            <w:szCs w:val="24"/>
            <w:rtl w:val="0"/>
          </w:rPr>
          <w:t xml:space="preserve">www.centraldeestagio.pr.gov.br</w:t>
        </w:r>
      </w:hyperlink>
      <w:r w:rsidDel="00000000" w:rsidR="00000000" w:rsidRPr="00000000">
        <w:rPr>
          <w:sz w:val="24"/>
          <w:szCs w:val="24"/>
          <w:rtl w:val="0"/>
        </w:rPr>
        <w:t xml:space="preserve">. Nesse site vocês encontrarão todo o suporte.</w:t>
      </w:r>
    </w:p>
    <w:p w:rsidR="00000000" w:rsidDel="00000000" w:rsidP="00000000" w:rsidRDefault="00000000" w:rsidRPr="00000000" w14:paraId="0000015B">
      <w:pPr>
        <w:spacing w:line="360" w:lineRule="auto"/>
        <w:jc w:val="both"/>
        <w:rPr>
          <w:sz w:val="24"/>
          <w:szCs w:val="24"/>
        </w:rPr>
      </w:pPr>
      <w:r w:rsidDel="00000000" w:rsidR="00000000" w:rsidRPr="00000000">
        <w:rPr>
          <w:sz w:val="24"/>
          <w:szCs w:val="24"/>
          <w:rtl w:val="0"/>
        </w:rPr>
        <w:t xml:space="preserve">O aluno pode também ter o conhecimento de vagas, diretamente pelas organizações que as oferecem, como empresas privadas e também no setor público municipal. Nesses casos, pode ter acesso às vagas mediante contatos pessoais (diretamente com as organizações) ou ainda por intermédio de um agente de integração, que funciona como uma agência de empregos especializada em estágios. No site da ETG, </w:t>
      </w:r>
      <w:hyperlink r:id="rId48">
        <w:r w:rsidDel="00000000" w:rsidR="00000000" w:rsidRPr="00000000">
          <w:rPr>
            <w:sz w:val="24"/>
            <w:szCs w:val="24"/>
            <w:rtl w:val="0"/>
          </w:rPr>
          <w:t xml:space="preserve">http://sites.uem.br/pen/organizacao-administrativa/deg/etg</w:t>
        </w:r>
      </w:hyperlink>
      <w:r w:rsidDel="00000000" w:rsidR="00000000" w:rsidRPr="00000000">
        <w:rPr>
          <w:sz w:val="24"/>
          <w:szCs w:val="24"/>
          <w:rtl w:val="0"/>
        </w:rPr>
        <w:t xml:space="preserve"> clique no menu esquerdo em “Agentes de Integração” para ver a lista dos que são conveniados à UEM.</w:t>
      </w:r>
    </w:p>
    <w:p w:rsidR="00000000" w:rsidDel="00000000" w:rsidP="00000000" w:rsidRDefault="00000000" w:rsidRPr="00000000" w14:paraId="0000015C">
      <w:pPr>
        <w:spacing w:line="360" w:lineRule="auto"/>
        <w:jc w:val="both"/>
        <w:rPr>
          <w:sz w:val="24"/>
          <w:szCs w:val="24"/>
        </w:rPr>
      </w:pPr>
      <w:r w:rsidDel="00000000" w:rsidR="00000000" w:rsidRPr="00000000">
        <w:rPr>
          <w:rtl w:val="0"/>
        </w:rPr>
      </w:r>
    </w:p>
    <w:p w:rsidR="00000000" w:rsidDel="00000000" w:rsidP="00000000" w:rsidRDefault="00000000" w:rsidRPr="00000000" w14:paraId="0000015D">
      <w:pPr>
        <w:spacing w:line="360" w:lineRule="auto"/>
        <w:jc w:val="both"/>
        <w:rPr>
          <w:b w:val="1"/>
          <w:sz w:val="24"/>
          <w:szCs w:val="24"/>
        </w:rPr>
      </w:pPr>
      <w:r w:rsidDel="00000000" w:rsidR="00000000" w:rsidRPr="00000000">
        <w:rPr>
          <w:b w:val="1"/>
          <w:sz w:val="24"/>
          <w:szCs w:val="24"/>
          <w:rtl w:val="0"/>
        </w:rPr>
        <w:t xml:space="preserve">Qual é o órgão responsável pela gestão dos assuntos relacionados a Estágio na UEM?</w:t>
      </w:r>
    </w:p>
    <w:p w:rsidR="00000000" w:rsidDel="00000000" w:rsidP="00000000" w:rsidRDefault="00000000" w:rsidRPr="00000000" w14:paraId="0000015E">
      <w:pPr>
        <w:spacing w:line="360" w:lineRule="auto"/>
        <w:jc w:val="both"/>
        <w:rPr>
          <w:sz w:val="24"/>
          <w:szCs w:val="24"/>
        </w:rPr>
      </w:pPr>
      <w:r w:rsidDel="00000000" w:rsidR="00000000" w:rsidRPr="00000000">
        <w:rPr>
          <w:sz w:val="24"/>
          <w:szCs w:val="24"/>
          <w:rtl w:val="0"/>
        </w:rPr>
        <w:t xml:space="preserve">A gestora dos estágios </w:t>
      </w:r>
      <w:r w:rsidDel="00000000" w:rsidR="00000000" w:rsidRPr="00000000">
        <w:rPr>
          <w:sz w:val="24"/>
          <w:szCs w:val="24"/>
          <w:u w:val="single"/>
          <w:rtl w:val="0"/>
        </w:rPr>
        <w:t xml:space="preserve">pela Central de Estágio</w:t>
      </w:r>
      <w:r w:rsidDel="00000000" w:rsidR="00000000" w:rsidRPr="00000000">
        <w:rPr>
          <w:sz w:val="24"/>
          <w:szCs w:val="24"/>
          <w:rtl w:val="0"/>
        </w:rPr>
        <w:t xml:space="preserve"> é a Diretoria de Assuntos Comunitários/DCT, um órgão da PRH – Pró-reitoria de Recursos Humanos e Assuntos Comunitários. A DCT fica no Bloco P03. O e-mail é: sec-dct@uem.br  e os telefones são: (44) 3011-4264  e (44) 3011-4443.</w:t>
      </w:r>
    </w:p>
    <w:p w:rsidR="00000000" w:rsidDel="00000000" w:rsidP="00000000" w:rsidRDefault="00000000" w:rsidRPr="00000000" w14:paraId="0000015F">
      <w:pPr>
        <w:spacing w:line="360" w:lineRule="auto"/>
        <w:jc w:val="both"/>
        <w:rPr>
          <w:sz w:val="24"/>
          <w:szCs w:val="24"/>
        </w:rPr>
      </w:pPr>
      <w:r w:rsidDel="00000000" w:rsidR="00000000" w:rsidRPr="00000000">
        <w:rPr>
          <w:sz w:val="24"/>
          <w:szCs w:val="24"/>
          <w:rtl w:val="0"/>
        </w:rPr>
        <w:t xml:space="preserve">Já para as vagas que não são na UEM ou em órgãos do Estado, ou seja, para as </w:t>
      </w:r>
      <w:r w:rsidDel="00000000" w:rsidR="00000000" w:rsidRPr="00000000">
        <w:rPr>
          <w:sz w:val="24"/>
          <w:szCs w:val="24"/>
          <w:u w:val="single"/>
          <w:rtl w:val="0"/>
        </w:rPr>
        <w:t xml:space="preserve">vagas em empresas privadas ou em órgãos do setor público municipal</w:t>
      </w:r>
      <w:r w:rsidDel="00000000" w:rsidR="00000000" w:rsidRPr="00000000">
        <w:rPr>
          <w:sz w:val="24"/>
          <w:szCs w:val="24"/>
          <w:rtl w:val="0"/>
        </w:rPr>
        <w:t xml:space="preserve">, a gestora é a Divisão de Estágios (ETG), um órgão vinculado à Pró-Reitoria de Ensino (PEN). A ETG fica no Bloco B33 (atrás do bloco C23, onde fica a secretaria do curso de Administração), sala 01. O E-mail é: sec-etg@uem.br. Os telefones são: (44) 3011-4129 e (44) 3011-4562. E o site é: </w:t>
      </w:r>
      <w:hyperlink r:id="rId49">
        <w:r w:rsidDel="00000000" w:rsidR="00000000" w:rsidRPr="00000000">
          <w:rPr>
            <w:sz w:val="24"/>
            <w:szCs w:val="24"/>
            <w:rtl w:val="0"/>
          </w:rPr>
          <w:t xml:space="preserve">http://sites.uem.br/pen/organizacao-administrativa/deg/et</w:t>
        </w:r>
      </w:hyperlink>
      <w:r w:rsidDel="00000000" w:rsidR="00000000" w:rsidRPr="00000000">
        <w:rPr>
          <w:sz w:val="24"/>
          <w:szCs w:val="24"/>
          <w:rtl w:val="0"/>
        </w:rPr>
        <w:t xml:space="preserve">g. Lá você encontrará mais informações e os formulários necessários. </w:t>
      </w:r>
    </w:p>
    <w:p w:rsidR="00000000" w:rsidDel="00000000" w:rsidP="00000000" w:rsidRDefault="00000000" w:rsidRPr="00000000" w14:paraId="00000160">
      <w:pPr>
        <w:spacing w:line="360" w:lineRule="auto"/>
        <w:jc w:val="both"/>
        <w:rPr>
          <w:sz w:val="24"/>
          <w:szCs w:val="24"/>
        </w:rPr>
      </w:pPr>
      <w:r w:rsidDel="00000000" w:rsidR="00000000" w:rsidRPr="00000000">
        <w:rPr>
          <w:rtl w:val="0"/>
        </w:rPr>
      </w:r>
    </w:p>
    <w:p w:rsidR="00000000" w:rsidDel="00000000" w:rsidP="00000000" w:rsidRDefault="00000000" w:rsidRPr="00000000" w14:paraId="00000161">
      <w:pPr>
        <w:spacing w:line="360" w:lineRule="auto"/>
        <w:jc w:val="both"/>
        <w:rPr>
          <w:b w:val="1"/>
          <w:sz w:val="24"/>
          <w:szCs w:val="24"/>
        </w:rPr>
      </w:pPr>
      <w:r w:rsidDel="00000000" w:rsidR="00000000" w:rsidRPr="00000000">
        <w:rPr>
          <w:b w:val="1"/>
          <w:sz w:val="24"/>
          <w:szCs w:val="24"/>
          <w:rtl w:val="0"/>
        </w:rPr>
        <w:t xml:space="preserve">Quais são os documentos necessários para formalizar o estágio?</w:t>
      </w:r>
    </w:p>
    <w:p w:rsidR="00000000" w:rsidDel="00000000" w:rsidP="00000000" w:rsidRDefault="00000000" w:rsidRPr="00000000" w14:paraId="00000162">
      <w:pPr>
        <w:spacing w:line="360" w:lineRule="auto"/>
        <w:jc w:val="both"/>
        <w:rPr>
          <w:sz w:val="24"/>
          <w:szCs w:val="24"/>
        </w:rPr>
      </w:pPr>
      <w:r w:rsidDel="00000000" w:rsidR="00000000" w:rsidRPr="00000000">
        <w:rPr>
          <w:sz w:val="24"/>
          <w:szCs w:val="24"/>
          <w:rtl w:val="0"/>
        </w:rPr>
        <w:t xml:space="preserve">Inicialmente serão necessários: O plano de estágio e o Termo de Compromisso de Estágio.</w:t>
      </w:r>
    </w:p>
    <w:p w:rsidR="00000000" w:rsidDel="00000000" w:rsidP="00000000" w:rsidRDefault="00000000" w:rsidRPr="00000000" w14:paraId="00000163">
      <w:pPr>
        <w:spacing w:line="360" w:lineRule="auto"/>
        <w:jc w:val="both"/>
        <w:rPr>
          <w:sz w:val="24"/>
          <w:szCs w:val="24"/>
        </w:rPr>
      </w:pPr>
      <w:r w:rsidDel="00000000" w:rsidR="00000000" w:rsidRPr="00000000">
        <w:rPr>
          <w:sz w:val="24"/>
          <w:szCs w:val="24"/>
          <w:rtl w:val="0"/>
        </w:rPr>
        <w:t xml:space="preserve">A cada seis meses e, também ao fim do estágio, o aluno precisa elaborar o relatório de acompanhamento de estágio.</w:t>
      </w:r>
    </w:p>
    <w:p w:rsidR="00000000" w:rsidDel="00000000" w:rsidP="00000000" w:rsidRDefault="00000000" w:rsidRPr="00000000" w14:paraId="00000164">
      <w:pPr>
        <w:spacing w:line="360" w:lineRule="auto"/>
        <w:jc w:val="both"/>
        <w:rPr>
          <w:sz w:val="24"/>
          <w:szCs w:val="24"/>
        </w:rPr>
      </w:pPr>
      <w:r w:rsidDel="00000000" w:rsidR="00000000" w:rsidRPr="00000000">
        <w:rPr>
          <w:rtl w:val="0"/>
        </w:rPr>
      </w:r>
    </w:p>
    <w:p w:rsidR="00000000" w:rsidDel="00000000" w:rsidP="00000000" w:rsidRDefault="00000000" w:rsidRPr="00000000" w14:paraId="00000165">
      <w:pPr>
        <w:spacing w:line="360" w:lineRule="auto"/>
        <w:jc w:val="both"/>
        <w:rPr>
          <w:b w:val="1"/>
          <w:sz w:val="24"/>
          <w:szCs w:val="24"/>
        </w:rPr>
      </w:pPr>
      <w:r w:rsidDel="00000000" w:rsidR="00000000" w:rsidRPr="00000000">
        <w:rPr>
          <w:b w:val="1"/>
          <w:sz w:val="24"/>
          <w:szCs w:val="24"/>
          <w:rtl w:val="0"/>
        </w:rPr>
        <w:t xml:space="preserve">Quem pode ser meu orientador no estágio e em quais documentos preciso de suas assinaturas?</w:t>
      </w:r>
    </w:p>
    <w:p w:rsidR="00000000" w:rsidDel="00000000" w:rsidP="00000000" w:rsidRDefault="00000000" w:rsidRPr="00000000" w14:paraId="00000166">
      <w:pPr>
        <w:spacing w:line="360" w:lineRule="auto"/>
        <w:jc w:val="both"/>
        <w:rPr>
          <w:sz w:val="24"/>
          <w:szCs w:val="24"/>
        </w:rPr>
      </w:pPr>
      <w:r w:rsidDel="00000000" w:rsidR="00000000" w:rsidRPr="00000000">
        <w:rPr>
          <w:sz w:val="24"/>
          <w:szCs w:val="24"/>
          <w:rtl w:val="0"/>
        </w:rPr>
        <w:t xml:space="preserve">O orientador precisa ser professor do Departamento de Administração. Alguns de nossos professores exercem a função de orientadores de estágio. Pergunte a um de seus professores se ele tem disponibilidade para te orientar. Explique onde irá fazer o estágio e qual será a função que irá desempenhar. É geralmente preferível que o professor orientador tenha conhecimentos na área do seu estágio. Dessa forma, sempre que você tiver alguma dúvida sobre alguma questão relacionada às tarefas que você desempenha no estágio, poderá recorrer ao seu orientador. O orientador precisará assinar o termo de compromisso do estágio, o plano de estágio, o termo aditivo do estágio (quando houver necessidade porque o estágio será prorrogado) e o(s) relatório(s) de acompanhamento de estágio. O carimbo a ser utilizado nesses documentos será do Departamento de Administração.</w:t>
      </w:r>
    </w:p>
    <w:p w:rsidR="00000000" w:rsidDel="00000000" w:rsidP="00000000" w:rsidRDefault="00000000" w:rsidRPr="00000000" w14:paraId="00000167">
      <w:pPr>
        <w:spacing w:line="360" w:lineRule="auto"/>
        <w:jc w:val="both"/>
        <w:rPr>
          <w:sz w:val="24"/>
          <w:szCs w:val="24"/>
        </w:rPr>
      </w:pPr>
      <w:r w:rsidDel="00000000" w:rsidR="00000000" w:rsidRPr="00000000">
        <w:rPr>
          <w:sz w:val="24"/>
          <w:szCs w:val="24"/>
          <w:rtl w:val="0"/>
        </w:rPr>
        <w:t xml:space="preserve">Para elaborar o plano de estágio você precisará das seguintes informações sobre seu orientador: Nome completo, Matrícula, Área de atuação e Departamento. Sempre peça e confirme esses dados com seu orientador. Nunca copie de outros planos de estágio, pois podem haver alterações, principalmente no número da matrícula.</w:t>
      </w:r>
    </w:p>
    <w:p w:rsidR="00000000" w:rsidDel="00000000" w:rsidP="00000000" w:rsidRDefault="00000000" w:rsidRPr="00000000" w14:paraId="00000168">
      <w:pPr>
        <w:spacing w:line="360" w:lineRule="auto"/>
        <w:jc w:val="both"/>
        <w:rPr>
          <w:sz w:val="24"/>
          <w:szCs w:val="24"/>
        </w:rPr>
      </w:pPr>
      <w:r w:rsidDel="00000000" w:rsidR="00000000" w:rsidRPr="00000000">
        <w:rPr>
          <w:rtl w:val="0"/>
        </w:rPr>
      </w:r>
    </w:p>
    <w:p w:rsidR="00000000" w:rsidDel="00000000" w:rsidP="00000000" w:rsidRDefault="00000000" w:rsidRPr="00000000" w14:paraId="00000169">
      <w:pPr>
        <w:spacing w:line="360" w:lineRule="auto"/>
        <w:jc w:val="both"/>
        <w:rPr>
          <w:b w:val="1"/>
          <w:sz w:val="24"/>
          <w:szCs w:val="24"/>
        </w:rPr>
      </w:pPr>
      <w:r w:rsidDel="00000000" w:rsidR="00000000" w:rsidRPr="00000000">
        <w:rPr>
          <w:b w:val="1"/>
          <w:sz w:val="24"/>
          <w:szCs w:val="24"/>
          <w:rtl w:val="0"/>
        </w:rPr>
        <w:t xml:space="preserve">Quem é o coordenador do estágio no nosso departamento e em quais documentos preciso de suas assinaturas?</w:t>
      </w:r>
    </w:p>
    <w:p w:rsidR="00000000" w:rsidDel="00000000" w:rsidP="00000000" w:rsidRDefault="00000000" w:rsidRPr="00000000" w14:paraId="0000016A">
      <w:pPr>
        <w:spacing w:line="360" w:lineRule="auto"/>
        <w:jc w:val="both"/>
        <w:rPr>
          <w:sz w:val="24"/>
          <w:szCs w:val="24"/>
        </w:rPr>
      </w:pPr>
      <w:r w:rsidDel="00000000" w:rsidR="00000000" w:rsidRPr="00000000">
        <w:rPr>
          <w:sz w:val="24"/>
          <w:szCs w:val="24"/>
          <w:rtl w:val="0"/>
        </w:rPr>
        <w:t xml:space="preserve">No nosso departamento temos atualmente uma comissão coordenadora do estágio. Ela é composta pelos professores: Cristiani (cpnoveli2@uem.br) e João Otávio (</w:t>
      </w:r>
      <w:r w:rsidDel="00000000" w:rsidR="00000000" w:rsidRPr="00000000">
        <w:rPr>
          <w:sz w:val="24"/>
          <w:szCs w:val="24"/>
          <w:highlight w:val="white"/>
          <w:rtl w:val="0"/>
        </w:rPr>
        <w:t xml:space="preserve">jomendrici</w:t>
      </w:r>
      <w:r w:rsidDel="00000000" w:rsidR="00000000" w:rsidRPr="00000000">
        <w:rPr>
          <w:sz w:val="24"/>
          <w:szCs w:val="24"/>
          <w:rtl w:val="0"/>
        </w:rPr>
        <w:t xml:space="preserve">2@uem.br). Uma das coordenadoras precisará sempre assinar o seu plano de estágio e o seu relatório de acompanhamento de estágio (ao término do contrato). O carimbo a ser utilizado nesses documentos será do Departamento de Administração. Na ausência de seu orientador, por exemplo em período de férias, uma das coordenadoras poderá assinar seus documentos em seu lugar.</w:t>
      </w:r>
    </w:p>
    <w:p w:rsidR="00000000" w:rsidDel="00000000" w:rsidP="00000000" w:rsidRDefault="00000000" w:rsidRPr="00000000" w14:paraId="0000016B">
      <w:pPr>
        <w:spacing w:line="360" w:lineRule="auto"/>
        <w:jc w:val="both"/>
        <w:rPr>
          <w:sz w:val="24"/>
          <w:szCs w:val="24"/>
        </w:rPr>
      </w:pPr>
      <w:r w:rsidDel="00000000" w:rsidR="00000000" w:rsidRPr="00000000">
        <w:rPr>
          <w:sz w:val="24"/>
          <w:szCs w:val="24"/>
          <w:rtl w:val="0"/>
        </w:rPr>
        <w:t xml:space="preserve">Periodicamente, as coordenadoras e/ou os orientadores realizam visitas, sem informar previamente, a uma amostra de estagiários do curso em seu ambiente de estágio. Tais visitas têm o objetivo de verificar se o estágio está ocorrendo conforme o que prevê a legislação e também, para acompanhar o desenvolvimento dos alunos em suas atividades.</w:t>
      </w:r>
    </w:p>
    <w:p w:rsidR="00000000" w:rsidDel="00000000" w:rsidP="00000000" w:rsidRDefault="00000000" w:rsidRPr="00000000" w14:paraId="0000016C">
      <w:pPr>
        <w:spacing w:line="360" w:lineRule="auto"/>
        <w:jc w:val="both"/>
        <w:rPr>
          <w:sz w:val="24"/>
          <w:szCs w:val="24"/>
        </w:rPr>
      </w:pPr>
      <w:r w:rsidDel="00000000" w:rsidR="00000000" w:rsidRPr="00000000">
        <w:rPr>
          <w:rtl w:val="0"/>
        </w:rPr>
      </w:r>
    </w:p>
    <w:p w:rsidR="00000000" w:rsidDel="00000000" w:rsidP="00000000" w:rsidRDefault="00000000" w:rsidRPr="00000000" w14:paraId="0000016D">
      <w:pPr>
        <w:spacing w:line="360" w:lineRule="auto"/>
        <w:jc w:val="both"/>
        <w:rPr>
          <w:b w:val="1"/>
          <w:sz w:val="24"/>
          <w:szCs w:val="24"/>
        </w:rPr>
      </w:pPr>
      <w:r w:rsidDel="00000000" w:rsidR="00000000" w:rsidRPr="00000000">
        <w:rPr>
          <w:b w:val="1"/>
          <w:sz w:val="24"/>
          <w:szCs w:val="24"/>
          <w:rtl w:val="0"/>
        </w:rPr>
        <w:t xml:space="preserve">As informações presentes nessas perguntas e respostas se aplicam a outros cursos de graduação da UEM ou a cursos de outras instituições de ensino superior?</w:t>
      </w:r>
    </w:p>
    <w:p w:rsidR="00000000" w:rsidDel="00000000" w:rsidP="00000000" w:rsidRDefault="00000000" w:rsidRPr="00000000" w14:paraId="0000016E">
      <w:pPr>
        <w:spacing w:line="360" w:lineRule="auto"/>
        <w:jc w:val="both"/>
        <w:rPr>
          <w:sz w:val="24"/>
          <w:szCs w:val="24"/>
        </w:rPr>
      </w:pPr>
      <w:r w:rsidDel="00000000" w:rsidR="00000000" w:rsidRPr="00000000">
        <w:rPr>
          <w:sz w:val="24"/>
          <w:szCs w:val="24"/>
          <w:rtl w:val="0"/>
        </w:rPr>
        <w:t xml:space="preserve">Não. As informações presentes aqui se aplicam somente ao contexto dos estágios não-obrigatórios realizados pelos alunos do curso de graduação em Administração da Universidade Estadual de Maringá.</w:t>
      </w:r>
    </w:p>
    <w:p w:rsidR="00000000" w:rsidDel="00000000" w:rsidP="00000000" w:rsidRDefault="00000000" w:rsidRPr="00000000" w14:paraId="0000016F">
      <w:pPr>
        <w:jc w:val="both"/>
        <w:rPr>
          <w:sz w:val="24"/>
          <w:szCs w:val="24"/>
        </w:rPr>
      </w:pPr>
      <w:r w:rsidDel="00000000" w:rsidR="00000000" w:rsidRPr="00000000">
        <w:rPr>
          <w:rtl w:val="0"/>
        </w:rPr>
      </w:r>
    </w:p>
    <w:p w:rsidR="00000000" w:rsidDel="00000000" w:rsidP="00000000" w:rsidRDefault="00000000" w:rsidRPr="00000000" w14:paraId="00000170">
      <w:pPr>
        <w:jc w:val="both"/>
        <w:rPr>
          <w:sz w:val="24"/>
          <w:szCs w:val="24"/>
        </w:rPr>
      </w:pPr>
      <w:r w:rsidDel="00000000" w:rsidR="00000000" w:rsidRPr="00000000">
        <w:rPr>
          <w:rtl w:val="0"/>
        </w:rPr>
      </w:r>
    </w:p>
    <w:p w:rsidR="00000000" w:rsidDel="00000000" w:rsidP="00000000" w:rsidRDefault="00000000" w:rsidRPr="00000000" w14:paraId="00000171">
      <w:pPr>
        <w:pStyle w:val="Heading1"/>
        <w:numPr>
          <w:ilvl w:val="0"/>
          <w:numId w:val="3"/>
        </w:numPr>
        <w:ind w:left="720" w:hanging="360"/>
        <w:jc w:val="both"/>
        <w:rPr/>
      </w:pPr>
      <w:bookmarkStart w:colFirst="0" w:colLast="0" w:name="_heading=h.44sinio" w:id="16"/>
      <w:bookmarkEnd w:id="16"/>
      <w:r w:rsidDel="00000000" w:rsidR="00000000" w:rsidRPr="00000000">
        <w:rPr>
          <w:rtl w:val="0"/>
        </w:rPr>
        <w:t xml:space="preserve">TELEFONES ÚTEIS</w:t>
      </w:r>
    </w:p>
    <w:p w:rsidR="00000000" w:rsidDel="00000000" w:rsidP="00000000" w:rsidRDefault="00000000" w:rsidRPr="00000000" w14:paraId="00000172">
      <w:pPr>
        <w:jc w:val="both"/>
        <w:rPr>
          <w:sz w:val="24"/>
          <w:szCs w:val="24"/>
        </w:rPr>
      </w:pPr>
      <w:r w:rsidDel="00000000" w:rsidR="00000000" w:rsidRPr="00000000">
        <w:rPr>
          <w:rtl w:val="0"/>
        </w:rPr>
      </w:r>
    </w:p>
    <w:p w:rsidR="00000000" w:rsidDel="00000000" w:rsidP="00000000" w:rsidRDefault="00000000" w:rsidRPr="00000000" w14:paraId="00000173">
      <w:pPr>
        <w:numPr>
          <w:ilvl w:val="0"/>
          <w:numId w:val="6"/>
        </w:numPr>
        <w:ind w:left="720" w:hanging="360"/>
        <w:jc w:val="both"/>
        <w:rPr>
          <w:sz w:val="24"/>
          <w:szCs w:val="24"/>
        </w:rPr>
      </w:pPr>
      <w:r w:rsidDel="00000000" w:rsidR="00000000" w:rsidRPr="00000000">
        <w:rPr>
          <w:sz w:val="24"/>
          <w:szCs w:val="24"/>
          <w:rtl w:val="0"/>
        </w:rPr>
        <w:t xml:space="preserve">AMBULATÓRIO DA UEM: 44-3011-4266</w:t>
      </w:r>
    </w:p>
    <w:p w:rsidR="00000000" w:rsidDel="00000000" w:rsidP="00000000" w:rsidRDefault="00000000" w:rsidRPr="00000000" w14:paraId="00000174">
      <w:pPr>
        <w:ind w:left="720" w:firstLine="0"/>
        <w:jc w:val="both"/>
        <w:rPr>
          <w:sz w:val="24"/>
          <w:szCs w:val="24"/>
        </w:rPr>
      </w:pPr>
      <w:r w:rsidDel="00000000" w:rsidR="00000000" w:rsidRPr="00000000">
        <w:rPr>
          <w:rtl w:val="0"/>
        </w:rPr>
      </w:r>
    </w:p>
    <w:p w:rsidR="00000000" w:rsidDel="00000000" w:rsidP="00000000" w:rsidRDefault="00000000" w:rsidRPr="00000000" w14:paraId="00000175">
      <w:pPr>
        <w:numPr>
          <w:ilvl w:val="0"/>
          <w:numId w:val="6"/>
        </w:numPr>
        <w:ind w:left="720" w:hanging="360"/>
        <w:jc w:val="both"/>
        <w:rPr>
          <w:sz w:val="24"/>
          <w:szCs w:val="24"/>
        </w:rPr>
      </w:pPr>
      <w:r w:rsidDel="00000000" w:rsidR="00000000" w:rsidRPr="00000000">
        <w:rPr>
          <w:sz w:val="24"/>
          <w:szCs w:val="24"/>
          <w:rtl w:val="0"/>
        </w:rPr>
        <w:t xml:space="preserve">AMBULATÓRIO DE PSIQUIATRIA: 44-3011-5874</w:t>
      </w:r>
    </w:p>
    <w:p w:rsidR="00000000" w:rsidDel="00000000" w:rsidP="00000000" w:rsidRDefault="00000000" w:rsidRPr="00000000" w14:paraId="00000176">
      <w:pPr>
        <w:ind w:left="720" w:firstLine="0"/>
        <w:jc w:val="both"/>
        <w:rPr>
          <w:sz w:val="24"/>
          <w:szCs w:val="24"/>
        </w:rPr>
      </w:pPr>
      <w:r w:rsidDel="00000000" w:rsidR="00000000" w:rsidRPr="00000000">
        <w:rPr>
          <w:rtl w:val="0"/>
        </w:rPr>
      </w:r>
    </w:p>
    <w:p w:rsidR="00000000" w:rsidDel="00000000" w:rsidP="00000000" w:rsidRDefault="00000000" w:rsidRPr="00000000" w14:paraId="00000177">
      <w:pPr>
        <w:numPr>
          <w:ilvl w:val="0"/>
          <w:numId w:val="6"/>
        </w:numPr>
        <w:ind w:left="720" w:hanging="360"/>
        <w:jc w:val="both"/>
        <w:rPr>
          <w:sz w:val="24"/>
          <w:szCs w:val="24"/>
        </w:rPr>
      </w:pPr>
      <w:r w:rsidDel="00000000" w:rsidR="00000000" w:rsidRPr="00000000">
        <w:rPr>
          <w:sz w:val="24"/>
          <w:szCs w:val="24"/>
          <w:rtl w:val="0"/>
        </w:rPr>
        <w:t xml:space="preserve">DIRETORIA DE ASSUNTOS COMUNITÁRIOS: 44-3011-4264 </w:t>
      </w:r>
    </w:p>
    <w:p w:rsidR="00000000" w:rsidDel="00000000" w:rsidP="00000000" w:rsidRDefault="00000000" w:rsidRPr="00000000" w14:paraId="00000178">
      <w:pPr>
        <w:ind w:left="2880" w:firstLine="0"/>
        <w:jc w:val="both"/>
        <w:rPr>
          <w:sz w:val="24"/>
          <w:szCs w:val="24"/>
        </w:rPr>
      </w:pPr>
      <w:r w:rsidDel="00000000" w:rsidR="00000000" w:rsidRPr="00000000">
        <w:rPr>
          <w:sz w:val="24"/>
          <w:szCs w:val="24"/>
          <w:rtl w:val="0"/>
        </w:rPr>
        <w:t xml:space="preserve">   (PSICÓLOGA CLISALVA:  RAMAL 5020)</w:t>
      </w:r>
    </w:p>
    <w:p w:rsidR="00000000" w:rsidDel="00000000" w:rsidP="00000000" w:rsidRDefault="00000000" w:rsidRPr="00000000" w14:paraId="00000179">
      <w:pPr>
        <w:ind w:left="720" w:firstLine="0"/>
        <w:jc w:val="both"/>
        <w:rPr>
          <w:sz w:val="24"/>
          <w:szCs w:val="24"/>
        </w:rPr>
      </w:pPr>
      <w:r w:rsidDel="00000000" w:rsidR="00000000" w:rsidRPr="00000000">
        <w:rPr>
          <w:rtl w:val="0"/>
        </w:rPr>
      </w:r>
    </w:p>
    <w:p w:rsidR="00000000" w:rsidDel="00000000" w:rsidP="00000000" w:rsidRDefault="00000000" w:rsidRPr="00000000" w14:paraId="0000017A">
      <w:pPr>
        <w:numPr>
          <w:ilvl w:val="0"/>
          <w:numId w:val="6"/>
        </w:numPr>
        <w:ind w:left="720" w:hanging="360"/>
        <w:jc w:val="both"/>
        <w:rPr>
          <w:sz w:val="24"/>
          <w:szCs w:val="24"/>
        </w:rPr>
      </w:pPr>
      <w:r w:rsidDel="00000000" w:rsidR="00000000" w:rsidRPr="00000000">
        <w:rPr>
          <w:sz w:val="24"/>
          <w:szCs w:val="24"/>
          <w:rtl w:val="0"/>
        </w:rPr>
        <w:t xml:space="preserve">DIVISÃO DE ESTÁGIOS UEM - ETG: 44-3011-4129</w:t>
      </w:r>
    </w:p>
    <w:p w:rsidR="00000000" w:rsidDel="00000000" w:rsidP="00000000" w:rsidRDefault="00000000" w:rsidRPr="00000000" w14:paraId="0000017B">
      <w:pPr>
        <w:ind w:left="720" w:firstLine="0"/>
        <w:jc w:val="both"/>
        <w:rPr>
          <w:sz w:val="24"/>
          <w:szCs w:val="24"/>
        </w:rPr>
      </w:pPr>
      <w:r w:rsidDel="00000000" w:rsidR="00000000" w:rsidRPr="00000000">
        <w:rPr>
          <w:rtl w:val="0"/>
        </w:rPr>
      </w:r>
    </w:p>
    <w:p w:rsidR="00000000" w:rsidDel="00000000" w:rsidP="00000000" w:rsidRDefault="00000000" w:rsidRPr="00000000" w14:paraId="0000017C">
      <w:pPr>
        <w:numPr>
          <w:ilvl w:val="0"/>
          <w:numId w:val="6"/>
        </w:numPr>
        <w:ind w:left="720" w:hanging="360"/>
        <w:jc w:val="both"/>
        <w:rPr>
          <w:sz w:val="24"/>
          <w:szCs w:val="24"/>
        </w:rPr>
      </w:pPr>
      <w:r w:rsidDel="00000000" w:rsidR="00000000" w:rsidRPr="00000000">
        <w:rPr>
          <w:sz w:val="24"/>
          <w:szCs w:val="24"/>
          <w:rtl w:val="0"/>
        </w:rPr>
        <w:t xml:space="preserve">NEIAB/UEM - NÚCLEO DE ESTUDOS INTERDISCIPLINARES AFRO-BRASILEIROS: 44-3011-5065</w:t>
      </w:r>
    </w:p>
    <w:p w:rsidR="00000000" w:rsidDel="00000000" w:rsidP="00000000" w:rsidRDefault="00000000" w:rsidRPr="00000000" w14:paraId="0000017D">
      <w:pPr>
        <w:ind w:left="720" w:firstLine="0"/>
        <w:jc w:val="both"/>
        <w:rPr>
          <w:sz w:val="24"/>
          <w:szCs w:val="24"/>
        </w:rPr>
      </w:pPr>
      <w:r w:rsidDel="00000000" w:rsidR="00000000" w:rsidRPr="00000000">
        <w:rPr>
          <w:rtl w:val="0"/>
        </w:rPr>
      </w:r>
    </w:p>
    <w:p w:rsidR="00000000" w:rsidDel="00000000" w:rsidP="00000000" w:rsidRDefault="00000000" w:rsidRPr="00000000" w14:paraId="0000017E">
      <w:pPr>
        <w:numPr>
          <w:ilvl w:val="0"/>
          <w:numId w:val="6"/>
        </w:numPr>
        <w:ind w:left="720" w:hanging="360"/>
        <w:jc w:val="both"/>
        <w:rPr>
          <w:sz w:val="24"/>
          <w:szCs w:val="24"/>
        </w:rPr>
      </w:pPr>
      <w:r w:rsidDel="00000000" w:rsidR="00000000" w:rsidRPr="00000000">
        <w:rPr>
          <w:sz w:val="24"/>
          <w:szCs w:val="24"/>
          <w:rtl w:val="0"/>
        </w:rPr>
        <w:t xml:space="preserve">NUMAP/UEM - NÚCLEO MARIA DA PENHA - ASSISTÊNCIA JURÍDICA: 44-9 8408-6305</w:t>
      </w:r>
    </w:p>
    <w:p w:rsidR="00000000" w:rsidDel="00000000" w:rsidP="00000000" w:rsidRDefault="00000000" w:rsidRPr="00000000" w14:paraId="0000017F">
      <w:pPr>
        <w:ind w:left="720" w:firstLine="0"/>
        <w:jc w:val="both"/>
        <w:rPr>
          <w:sz w:val="24"/>
          <w:szCs w:val="24"/>
        </w:rPr>
      </w:pPr>
      <w:r w:rsidDel="00000000" w:rsidR="00000000" w:rsidRPr="00000000">
        <w:rPr>
          <w:rtl w:val="0"/>
        </w:rPr>
      </w:r>
    </w:p>
    <w:p w:rsidR="00000000" w:rsidDel="00000000" w:rsidP="00000000" w:rsidRDefault="00000000" w:rsidRPr="00000000" w14:paraId="00000180">
      <w:pPr>
        <w:numPr>
          <w:ilvl w:val="0"/>
          <w:numId w:val="6"/>
        </w:numPr>
        <w:ind w:left="720" w:hanging="360"/>
        <w:jc w:val="both"/>
        <w:rPr>
          <w:sz w:val="24"/>
          <w:szCs w:val="24"/>
        </w:rPr>
      </w:pPr>
      <w:r w:rsidDel="00000000" w:rsidR="00000000" w:rsidRPr="00000000">
        <w:rPr>
          <w:sz w:val="24"/>
          <w:szCs w:val="24"/>
          <w:rtl w:val="0"/>
        </w:rPr>
        <w:t xml:space="preserve">OUVIDORIA UEM: 44-3011-5001</w:t>
      </w:r>
    </w:p>
    <w:p w:rsidR="00000000" w:rsidDel="00000000" w:rsidP="00000000" w:rsidRDefault="00000000" w:rsidRPr="00000000" w14:paraId="00000181">
      <w:pPr>
        <w:ind w:left="720" w:firstLine="0"/>
        <w:jc w:val="both"/>
        <w:rPr>
          <w:sz w:val="24"/>
          <w:szCs w:val="24"/>
        </w:rPr>
      </w:pPr>
      <w:r w:rsidDel="00000000" w:rsidR="00000000" w:rsidRPr="00000000">
        <w:rPr>
          <w:rtl w:val="0"/>
        </w:rPr>
      </w:r>
    </w:p>
    <w:p w:rsidR="00000000" w:rsidDel="00000000" w:rsidP="00000000" w:rsidRDefault="00000000" w:rsidRPr="00000000" w14:paraId="00000182">
      <w:pPr>
        <w:numPr>
          <w:ilvl w:val="0"/>
          <w:numId w:val="6"/>
        </w:numPr>
        <w:ind w:left="720" w:hanging="360"/>
        <w:jc w:val="both"/>
        <w:rPr>
          <w:sz w:val="24"/>
          <w:szCs w:val="24"/>
        </w:rPr>
      </w:pPr>
      <w:r w:rsidDel="00000000" w:rsidR="00000000" w:rsidRPr="00000000">
        <w:rPr>
          <w:sz w:val="24"/>
          <w:szCs w:val="24"/>
          <w:rtl w:val="0"/>
        </w:rPr>
        <w:t xml:space="preserve">PROGRAMA DE PÓS-GRADUAÇÃO EM ADMINISTRAÇÃO - PPA/UEM: 44-3011-5949</w:t>
      </w:r>
    </w:p>
    <w:p w:rsidR="00000000" w:rsidDel="00000000" w:rsidP="00000000" w:rsidRDefault="00000000" w:rsidRPr="00000000" w14:paraId="00000183">
      <w:pPr>
        <w:ind w:left="720" w:firstLine="0"/>
        <w:jc w:val="both"/>
        <w:rPr>
          <w:sz w:val="24"/>
          <w:szCs w:val="24"/>
        </w:rPr>
      </w:pPr>
      <w:r w:rsidDel="00000000" w:rsidR="00000000" w:rsidRPr="00000000">
        <w:rPr>
          <w:rtl w:val="0"/>
        </w:rPr>
      </w:r>
    </w:p>
    <w:p w:rsidR="00000000" w:rsidDel="00000000" w:rsidP="00000000" w:rsidRDefault="00000000" w:rsidRPr="00000000" w14:paraId="00000184">
      <w:pPr>
        <w:numPr>
          <w:ilvl w:val="0"/>
          <w:numId w:val="6"/>
        </w:numPr>
        <w:ind w:left="720" w:hanging="360"/>
        <w:jc w:val="both"/>
        <w:rPr>
          <w:sz w:val="24"/>
          <w:szCs w:val="24"/>
        </w:rPr>
      </w:pPr>
      <w:r w:rsidDel="00000000" w:rsidR="00000000" w:rsidRPr="00000000">
        <w:rPr>
          <w:sz w:val="24"/>
          <w:szCs w:val="24"/>
          <w:rtl w:val="0"/>
        </w:rPr>
        <w:t xml:space="preserve">PROJETO CONTRABUSO: 44-3011-4907</w:t>
      </w:r>
    </w:p>
    <w:p w:rsidR="00000000" w:rsidDel="00000000" w:rsidP="00000000" w:rsidRDefault="00000000" w:rsidRPr="00000000" w14:paraId="00000185">
      <w:pPr>
        <w:ind w:left="720" w:firstLine="0"/>
        <w:jc w:val="both"/>
        <w:rPr>
          <w:sz w:val="24"/>
          <w:szCs w:val="24"/>
        </w:rPr>
      </w:pPr>
      <w:r w:rsidDel="00000000" w:rsidR="00000000" w:rsidRPr="00000000">
        <w:rPr>
          <w:rtl w:val="0"/>
        </w:rPr>
      </w:r>
    </w:p>
    <w:p w:rsidR="00000000" w:rsidDel="00000000" w:rsidP="00000000" w:rsidRDefault="00000000" w:rsidRPr="00000000" w14:paraId="00000186">
      <w:pPr>
        <w:numPr>
          <w:ilvl w:val="0"/>
          <w:numId w:val="6"/>
        </w:numPr>
        <w:ind w:left="720" w:hanging="360"/>
        <w:jc w:val="both"/>
        <w:rPr>
          <w:sz w:val="24"/>
          <w:szCs w:val="24"/>
        </w:rPr>
      </w:pPr>
      <w:r w:rsidDel="00000000" w:rsidR="00000000" w:rsidRPr="00000000">
        <w:rPr>
          <w:sz w:val="24"/>
          <w:szCs w:val="24"/>
          <w:rtl w:val="0"/>
        </w:rPr>
        <w:t xml:space="preserve">PROPAE - PROGRAMA MULTIDISCIPLINAR DE PESQUISA E APOIO À PESSOA COM DEFICIÊNCIA E NECESSIDADES EDUCATIVAS ESPECIAIS: 44-3011-4448</w:t>
      </w:r>
    </w:p>
    <w:p w:rsidR="00000000" w:rsidDel="00000000" w:rsidP="00000000" w:rsidRDefault="00000000" w:rsidRPr="00000000" w14:paraId="00000187">
      <w:pPr>
        <w:ind w:left="720" w:firstLine="0"/>
        <w:jc w:val="both"/>
        <w:rPr>
          <w:sz w:val="24"/>
          <w:szCs w:val="24"/>
        </w:rPr>
      </w:pPr>
      <w:r w:rsidDel="00000000" w:rsidR="00000000" w:rsidRPr="00000000">
        <w:rPr>
          <w:rtl w:val="0"/>
        </w:rPr>
      </w:r>
    </w:p>
    <w:p w:rsidR="00000000" w:rsidDel="00000000" w:rsidP="00000000" w:rsidRDefault="00000000" w:rsidRPr="00000000" w14:paraId="00000188">
      <w:pPr>
        <w:numPr>
          <w:ilvl w:val="0"/>
          <w:numId w:val="6"/>
        </w:numPr>
        <w:ind w:left="720" w:hanging="360"/>
        <w:jc w:val="both"/>
        <w:rPr>
          <w:sz w:val="24"/>
          <w:szCs w:val="24"/>
        </w:rPr>
      </w:pPr>
      <w:r w:rsidDel="00000000" w:rsidR="00000000" w:rsidRPr="00000000">
        <w:rPr>
          <w:sz w:val="24"/>
          <w:szCs w:val="24"/>
          <w:rtl w:val="0"/>
        </w:rPr>
        <w:t xml:space="preserve">PROVENT - UEM (PROGRAMA DE PREVENÇÃO E TRATAMENTO DO DEPENDENTE QUÍMICO): 44-3011-4520</w:t>
      </w:r>
    </w:p>
    <w:p w:rsidR="00000000" w:rsidDel="00000000" w:rsidP="00000000" w:rsidRDefault="00000000" w:rsidRPr="00000000" w14:paraId="00000189">
      <w:pPr>
        <w:ind w:left="720" w:firstLine="0"/>
        <w:jc w:val="both"/>
        <w:rPr>
          <w:sz w:val="24"/>
          <w:szCs w:val="24"/>
        </w:rPr>
      </w:pPr>
      <w:r w:rsidDel="00000000" w:rsidR="00000000" w:rsidRPr="00000000">
        <w:rPr>
          <w:rtl w:val="0"/>
        </w:rPr>
      </w:r>
    </w:p>
    <w:p w:rsidR="00000000" w:rsidDel="00000000" w:rsidP="00000000" w:rsidRDefault="00000000" w:rsidRPr="00000000" w14:paraId="0000018A">
      <w:pPr>
        <w:numPr>
          <w:ilvl w:val="0"/>
          <w:numId w:val="6"/>
        </w:numPr>
        <w:ind w:left="720" w:hanging="360"/>
        <w:jc w:val="both"/>
        <w:rPr>
          <w:sz w:val="24"/>
          <w:szCs w:val="24"/>
        </w:rPr>
      </w:pPr>
      <w:r w:rsidDel="00000000" w:rsidR="00000000" w:rsidRPr="00000000">
        <w:rPr>
          <w:sz w:val="24"/>
          <w:szCs w:val="24"/>
          <w:rtl w:val="0"/>
        </w:rPr>
        <w:t xml:space="preserve">SECRETARIA DO DEPARTAMENTO DE ADMINISTRAÇÃO - DAD/UEM: 44-3011-4906</w:t>
      </w:r>
    </w:p>
    <w:p w:rsidR="00000000" w:rsidDel="00000000" w:rsidP="00000000" w:rsidRDefault="00000000" w:rsidRPr="00000000" w14:paraId="0000018B">
      <w:pPr>
        <w:ind w:left="720" w:firstLine="0"/>
        <w:jc w:val="both"/>
        <w:rPr>
          <w:sz w:val="24"/>
          <w:szCs w:val="24"/>
        </w:rPr>
      </w:pPr>
      <w:r w:rsidDel="00000000" w:rsidR="00000000" w:rsidRPr="00000000">
        <w:rPr>
          <w:rtl w:val="0"/>
        </w:rPr>
      </w:r>
    </w:p>
    <w:p w:rsidR="00000000" w:rsidDel="00000000" w:rsidP="00000000" w:rsidRDefault="00000000" w:rsidRPr="00000000" w14:paraId="0000018C">
      <w:pPr>
        <w:numPr>
          <w:ilvl w:val="0"/>
          <w:numId w:val="6"/>
        </w:numPr>
        <w:ind w:left="720" w:hanging="360"/>
        <w:jc w:val="both"/>
        <w:rPr>
          <w:sz w:val="24"/>
          <w:szCs w:val="24"/>
        </w:rPr>
      </w:pPr>
      <w:r w:rsidDel="00000000" w:rsidR="00000000" w:rsidRPr="00000000">
        <w:rPr>
          <w:sz w:val="24"/>
          <w:szCs w:val="24"/>
          <w:rtl w:val="0"/>
        </w:rPr>
        <w:t xml:space="preserve">UNIDADE DE PSICOLOGIA APLICADA: 44-3011-9070</w:t>
      </w:r>
    </w:p>
    <w:p w:rsidR="00000000" w:rsidDel="00000000" w:rsidP="00000000" w:rsidRDefault="00000000" w:rsidRPr="00000000" w14:paraId="0000018D">
      <w:pPr>
        <w:jc w:val="both"/>
        <w:rPr>
          <w:sz w:val="24"/>
          <w:szCs w:val="24"/>
        </w:rPr>
      </w:pPr>
      <w:r w:rsidDel="00000000" w:rsidR="00000000" w:rsidRPr="00000000">
        <w:rPr>
          <w:rtl w:val="0"/>
        </w:rPr>
      </w:r>
    </w:p>
    <w:p w:rsidR="00000000" w:rsidDel="00000000" w:rsidP="00000000" w:rsidRDefault="00000000" w:rsidRPr="00000000" w14:paraId="0000018E">
      <w:pPr>
        <w:rPr>
          <w:sz w:val="24"/>
          <w:szCs w:val="24"/>
        </w:rPr>
      </w:pPr>
      <w:r w:rsidDel="00000000" w:rsidR="00000000" w:rsidRPr="00000000">
        <w:rPr>
          <w:rtl w:val="0"/>
        </w:rPr>
      </w:r>
    </w:p>
    <w:p w:rsidR="00000000" w:rsidDel="00000000" w:rsidP="00000000" w:rsidRDefault="00000000" w:rsidRPr="00000000" w14:paraId="0000018F">
      <w:pPr>
        <w:rPr>
          <w:sz w:val="24"/>
          <w:szCs w:val="24"/>
        </w:rPr>
      </w:pPr>
      <w:r w:rsidDel="00000000" w:rsidR="00000000" w:rsidRPr="00000000">
        <w:rPr>
          <w:rtl w:val="0"/>
        </w:rPr>
      </w:r>
    </w:p>
    <w:p w:rsidR="00000000" w:rsidDel="00000000" w:rsidP="00000000" w:rsidRDefault="00000000" w:rsidRPr="00000000" w14:paraId="00000190">
      <w:pPr>
        <w:rPr>
          <w:sz w:val="24"/>
          <w:szCs w:val="24"/>
        </w:rPr>
      </w:pPr>
      <w:r w:rsidDel="00000000" w:rsidR="00000000" w:rsidRPr="00000000">
        <w:rPr>
          <w:rtl w:val="0"/>
        </w:rPr>
      </w:r>
    </w:p>
    <w:p w:rsidR="00000000" w:rsidDel="00000000" w:rsidP="00000000" w:rsidRDefault="00000000" w:rsidRPr="00000000" w14:paraId="00000191">
      <w:pPr>
        <w:pStyle w:val="Heading1"/>
        <w:rPr>
          <w:sz w:val="42"/>
          <w:szCs w:val="42"/>
        </w:rPr>
      </w:pPr>
      <w:bookmarkStart w:colFirst="0" w:colLast="0" w:name="_heading=h.2jxsxqh" w:id="17"/>
      <w:bookmarkEnd w:id="17"/>
      <w:r w:rsidDel="00000000" w:rsidR="00000000" w:rsidRPr="00000000">
        <w:rPr>
          <w:sz w:val="42"/>
          <w:szCs w:val="42"/>
          <w:rtl w:val="0"/>
        </w:rPr>
        <w:t xml:space="preserve">REFERÊNCIAS</w:t>
      </w:r>
    </w:p>
    <w:p w:rsidR="00000000" w:rsidDel="00000000" w:rsidP="00000000" w:rsidRDefault="00000000" w:rsidRPr="00000000" w14:paraId="00000192">
      <w:pPr>
        <w:rPr>
          <w:sz w:val="26"/>
          <w:szCs w:val="26"/>
        </w:rPr>
      </w:pPr>
      <w:r w:rsidDel="00000000" w:rsidR="00000000" w:rsidRPr="00000000">
        <w:rPr>
          <w:rtl w:val="0"/>
        </w:rPr>
      </w:r>
    </w:p>
    <w:p w:rsidR="00000000" w:rsidDel="00000000" w:rsidP="00000000" w:rsidRDefault="00000000" w:rsidRPr="00000000" w14:paraId="00000193">
      <w:pPr>
        <w:rPr>
          <w:sz w:val="26"/>
          <w:szCs w:val="26"/>
        </w:rPr>
      </w:pPr>
      <w:r w:rsidDel="00000000" w:rsidR="00000000" w:rsidRPr="00000000">
        <w:rPr>
          <w:sz w:val="26"/>
          <w:szCs w:val="26"/>
          <w:rtl w:val="0"/>
        </w:rPr>
        <w:t xml:space="preserve">DEPARTAMENTO DE ADMINISTRAÇÃO - DAD. </w:t>
      </w:r>
      <w:r w:rsidDel="00000000" w:rsidR="00000000" w:rsidRPr="00000000">
        <w:rPr>
          <w:b w:val="1"/>
          <w:sz w:val="26"/>
          <w:szCs w:val="26"/>
          <w:rtl w:val="0"/>
        </w:rPr>
        <w:t xml:space="preserve">O Curso de Administração da UEM em fatos e números. </w:t>
      </w:r>
      <w:r w:rsidDel="00000000" w:rsidR="00000000" w:rsidRPr="00000000">
        <w:rPr>
          <w:sz w:val="26"/>
          <w:szCs w:val="26"/>
          <w:rtl w:val="0"/>
        </w:rPr>
        <w:t xml:space="preserve">Disponível em: </w:t>
      </w:r>
      <w:hyperlink r:id="rId50">
        <w:r w:rsidDel="00000000" w:rsidR="00000000" w:rsidRPr="00000000">
          <w:rPr>
            <w:sz w:val="26"/>
            <w:szCs w:val="26"/>
            <w:u w:val="single"/>
            <w:rtl w:val="0"/>
          </w:rPr>
          <w:t xml:space="preserve">http://www.dad.uem.br/departamento/o-curso-de-administracao-da-uem-em-fatos-e-numeros</w:t>
        </w:r>
      </w:hyperlink>
      <w:r w:rsidDel="00000000" w:rsidR="00000000" w:rsidRPr="00000000">
        <w:rPr>
          <w:sz w:val="26"/>
          <w:szCs w:val="26"/>
          <w:rtl w:val="0"/>
        </w:rPr>
        <w:t xml:space="preserve"> . Acesso em 9 out. 2023.</w:t>
      </w:r>
    </w:p>
    <w:p w:rsidR="00000000" w:rsidDel="00000000" w:rsidP="00000000" w:rsidRDefault="00000000" w:rsidRPr="00000000" w14:paraId="00000194">
      <w:pPr>
        <w:rPr>
          <w:sz w:val="26"/>
          <w:szCs w:val="26"/>
        </w:rPr>
      </w:pPr>
      <w:r w:rsidDel="00000000" w:rsidR="00000000" w:rsidRPr="00000000">
        <w:rPr>
          <w:rtl w:val="0"/>
        </w:rPr>
      </w:r>
    </w:p>
    <w:p w:rsidR="00000000" w:rsidDel="00000000" w:rsidP="00000000" w:rsidRDefault="00000000" w:rsidRPr="00000000" w14:paraId="00000195">
      <w:pPr>
        <w:rPr>
          <w:sz w:val="24"/>
          <w:szCs w:val="24"/>
        </w:rPr>
      </w:pPr>
      <w:r w:rsidDel="00000000" w:rsidR="00000000" w:rsidRPr="00000000">
        <w:rPr>
          <w:sz w:val="26"/>
          <w:szCs w:val="26"/>
          <w:rtl w:val="0"/>
        </w:rPr>
        <w:t xml:space="preserve">DEPARTAMENTO DE ADMINISTRAÇÃO - DAD. </w:t>
      </w:r>
      <w:r w:rsidDel="00000000" w:rsidR="00000000" w:rsidRPr="00000000">
        <w:rPr>
          <w:b w:val="1"/>
          <w:sz w:val="24"/>
          <w:szCs w:val="24"/>
          <w:rtl w:val="0"/>
        </w:rPr>
        <w:t xml:space="preserve">Perguntas Frequentes sobre Estágio Não-Obrigatório</w:t>
      </w:r>
      <w:r w:rsidDel="00000000" w:rsidR="00000000" w:rsidRPr="00000000">
        <w:rPr>
          <w:sz w:val="24"/>
          <w:szCs w:val="24"/>
          <w:rtl w:val="0"/>
        </w:rPr>
        <w:t xml:space="preserve">. Disponível em: </w:t>
      </w:r>
      <w:hyperlink r:id="rId51">
        <w:r w:rsidDel="00000000" w:rsidR="00000000" w:rsidRPr="00000000">
          <w:rPr>
            <w:sz w:val="24"/>
            <w:szCs w:val="24"/>
            <w:u w:val="single"/>
            <w:rtl w:val="0"/>
          </w:rPr>
          <w:t xml:space="preserve">http://www.dad.uem.br/duvidas-frequentes-sobre-estagio-na-obrigatorio</w:t>
        </w:r>
      </w:hyperlink>
      <w:r w:rsidDel="00000000" w:rsidR="00000000" w:rsidRPr="00000000">
        <w:rPr>
          <w:sz w:val="24"/>
          <w:szCs w:val="24"/>
          <w:rtl w:val="0"/>
        </w:rPr>
        <w:t xml:space="preserve">. Acesso em 10 out. 2023a.</w:t>
      </w:r>
    </w:p>
    <w:p w:rsidR="00000000" w:rsidDel="00000000" w:rsidP="00000000" w:rsidRDefault="00000000" w:rsidRPr="00000000" w14:paraId="00000196">
      <w:pPr>
        <w:rPr>
          <w:sz w:val="24"/>
          <w:szCs w:val="24"/>
        </w:rPr>
      </w:pPr>
      <w:r w:rsidDel="00000000" w:rsidR="00000000" w:rsidRPr="00000000">
        <w:rPr>
          <w:rtl w:val="0"/>
        </w:rPr>
      </w:r>
    </w:p>
    <w:p w:rsidR="00000000" w:rsidDel="00000000" w:rsidP="00000000" w:rsidRDefault="00000000" w:rsidRPr="00000000" w14:paraId="00000197">
      <w:pPr>
        <w:rPr>
          <w:sz w:val="24"/>
          <w:szCs w:val="24"/>
        </w:rPr>
      </w:pPr>
      <w:r w:rsidDel="00000000" w:rsidR="00000000" w:rsidRPr="00000000">
        <w:rPr>
          <w:sz w:val="26"/>
          <w:szCs w:val="26"/>
          <w:rtl w:val="0"/>
        </w:rPr>
        <w:t xml:space="preserve">DIRETORIA DE ASSUNTOS ACADÊMICOS - DAA. </w:t>
      </w:r>
      <w:r w:rsidDel="00000000" w:rsidR="00000000" w:rsidRPr="00000000">
        <w:rPr>
          <w:b w:val="1"/>
          <w:sz w:val="26"/>
          <w:szCs w:val="26"/>
          <w:rtl w:val="0"/>
        </w:rPr>
        <w:t xml:space="preserve">Alteração de horário. </w:t>
      </w:r>
      <w:r w:rsidDel="00000000" w:rsidR="00000000" w:rsidRPr="00000000">
        <w:rPr>
          <w:sz w:val="26"/>
          <w:szCs w:val="26"/>
          <w:rtl w:val="0"/>
        </w:rPr>
        <w:t xml:space="preserve">Disponível em: </w:t>
      </w:r>
      <w:hyperlink r:id="rId52">
        <w:r w:rsidDel="00000000" w:rsidR="00000000" w:rsidRPr="00000000">
          <w:rPr>
            <w:sz w:val="26"/>
            <w:szCs w:val="26"/>
            <w:u w:val="single"/>
            <w:rtl w:val="0"/>
          </w:rPr>
          <w:t xml:space="preserve">http://www.daa.uem.br/academicos/graduacao/solicitacoes/alteracao-de-horario#:~:text=trancamento%20de%20disciplinas-,De%20acordo%20com%20o%20disposto%20na%20Resolu%C3%A7%C3%A3o%20n%C2%BA%20022%2F2019,cursos%20que%20possuem%20essa%20condi%C3%A7%C3%B5es.</w:t>
        </w:r>
      </w:hyperlink>
      <w:r w:rsidDel="00000000" w:rsidR="00000000" w:rsidRPr="00000000">
        <w:rPr>
          <w:sz w:val="26"/>
          <w:szCs w:val="26"/>
          <w:rtl w:val="0"/>
        </w:rPr>
        <w:t xml:space="preserve">. Acesso em 13 out. 2023.</w:t>
      </w:r>
      <w:r w:rsidDel="00000000" w:rsidR="00000000" w:rsidRPr="00000000">
        <w:rPr>
          <w:rtl w:val="0"/>
        </w:rPr>
      </w:r>
    </w:p>
    <w:p w:rsidR="00000000" w:rsidDel="00000000" w:rsidP="00000000" w:rsidRDefault="00000000" w:rsidRPr="00000000" w14:paraId="00000198">
      <w:pPr>
        <w:rPr>
          <w:sz w:val="26"/>
          <w:szCs w:val="26"/>
        </w:rPr>
      </w:pPr>
      <w:r w:rsidDel="00000000" w:rsidR="00000000" w:rsidRPr="00000000">
        <w:rPr>
          <w:rtl w:val="0"/>
        </w:rPr>
      </w:r>
    </w:p>
    <w:p w:rsidR="00000000" w:rsidDel="00000000" w:rsidP="00000000" w:rsidRDefault="00000000" w:rsidRPr="00000000" w14:paraId="00000199">
      <w:pPr>
        <w:spacing w:line="240" w:lineRule="auto"/>
        <w:rPr>
          <w:sz w:val="26"/>
          <w:szCs w:val="26"/>
        </w:rPr>
      </w:pPr>
      <w:r w:rsidDel="00000000" w:rsidR="00000000" w:rsidRPr="00000000">
        <w:rPr>
          <w:sz w:val="26"/>
          <w:szCs w:val="26"/>
          <w:rtl w:val="0"/>
        </w:rPr>
        <w:t xml:space="preserve">RESOLUÇÃO Nº 048/2022-CI/CSA. </w:t>
      </w:r>
      <w:r w:rsidDel="00000000" w:rsidR="00000000" w:rsidRPr="00000000">
        <w:rPr>
          <w:b w:val="1"/>
          <w:sz w:val="26"/>
          <w:szCs w:val="26"/>
          <w:rtl w:val="0"/>
        </w:rPr>
        <w:t xml:space="preserve">Aprova o novo Projeto Pedagógico do Curso de Graduação em Administração</w:t>
      </w:r>
      <w:r w:rsidDel="00000000" w:rsidR="00000000" w:rsidRPr="00000000">
        <w:rPr>
          <w:sz w:val="26"/>
          <w:szCs w:val="26"/>
          <w:rtl w:val="0"/>
        </w:rPr>
        <w:t xml:space="preserve">. Disponível em: </w:t>
      </w:r>
      <w:hyperlink r:id="rId53">
        <w:r w:rsidDel="00000000" w:rsidR="00000000" w:rsidRPr="00000000">
          <w:rPr>
            <w:sz w:val="26"/>
            <w:szCs w:val="26"/>
            <w:u w:val="single"/>
            <w:rtl w:val="0"/>
          </w:rPr>
          <w:t xml:space="preserve">http://www.csa.uem.br/normas-e-legislacao/resolucoes/048-2022-novo-projeto-pedagogico-adminsitracao-republicacao.pdf</w:t>
        </w:r>
      </w:hyperlink>
      <w:r w:rsidDel="00000000" w:rsidR="00000000" w:rsidRPr="00000000">
        <w:rPr>
          <w:sz w:val="26"/>
          <w:szCs w:val="26"/>
          <w:rtl w:val="0"/>
        </w:rPr>
        <w:t xml:space="preserve"> . Acesso em 9 out. 2023.</w:t>
      </w:r>
    </w:p>
    <w:p w:rsidR="00000000" w:rsidDel="00000000" w:rsidP="00000000" w:rsidRDefault="00000000" w:rsidRPr="00000000" w14:paraId="0000019A">
      <w:pPr>
        <w:rPr>
          <w:sz w:val="26"/>
          <w:szCs w:val="26"/>
        </w:rPr>
      </w:pPr>
      <w:r w:rsidDel="00000000" w:rsidR="00000000" w:rsidRPr="00000000">
        <w:rPr>
          <w:rtl w:val="0"/>
        </w:rPr>
      </w:r>
    </w:p>
    <w:p w:rsidR="00000000" w:rsidDel="00000000" w:rsidP="00000000" w:rsidRDefault="00000000" w:rsidRPr="00000000" w14:paraId="0000019B">
      <w:pPr>
        <w:rPr>
          <w:sz w:val="26"/>
          <w:szCs w:val="26"/>
        </w:rPr>
      </w:pPr>
      <w:r w:rsidDel="00000000" w:rsidR="00000000" w:rsidRPr="00000000">
        <w:rPr>
          <w:sz w:val="26"/>
          <w:szCs w:val="26"/>
          <w:rtl w:val="0"/>
        </w:rPr>
        <w:t xml:space="preserve">UNIVERSIDADE ESTADUAL DE MARINGÁ - UEM. Pró-Reitoria de Planejamento e Desenvolvimento Institucional. </w:t>
      </w:r>
      <w:r w:rsidDel="00000000" w:rsidR="00000000" w:rsidRPr="00000000">
        <w:rPr>
          <w:b w:val="1"/>
          <w:sz w:val="26"/>
          <w:szCs w:val="26"/>
          <w:rtl w:val="0"/>
        </w:rPr>
        <w:t xml:space="preserve">Nova base de dados 2022</w:t>
      </w:r>
      <w:r w:rsidDel="00000000" w:rsidR="00000000" w:rsidRPr="00000000">
        <w:rPr>
          <w:sz w:val="26"/>
          <w:szCs w:val="26"/>
          <w:rtl w:val="0"/>
        </w:rPr>
        <w:t xml:space="preserve">: ano base 2021 /coordenação geral Márcia Marcondes Altimari Samed;elaboração e revisão Sandra Mara de Alencar Schiavi, Márcia Marcondes Altimari Samed, Bruno Montanari Razza. –- Maringá, PR: UEM/PLD, 2022. Disponível em: </w:t>
      </w:r>
      <w:hyperlink r:id="rId54">
        <w:r w:rsidDel="00000000" w:rsidR="00000000" w:rsidRPr="00000000">
          <w:rPr>
            <w:sz w:val="26"/>
            <w:szCs w:val="26"/>
            <w:u w:val="single"/>
            <w:rtl w:val="0"/>
          </w:rPr>
          <w:t xml:space="preserve">http://www.pld.uem.br/diretorias/dpo/lni-1/base</w:t>
        </w:r>
      </w:hyperlink>
      <w:r w:rsidDel="00000000" w:rsidR="00000000" w:rsidRPr="00000000">
        <w:rPr>
          <w:sz w:val="26"/>
          <w:szCs w:val="26"/>
          <w:rtl w:val="0"/>
        </w:rPr>
        <w:t xml:space="preserve"> . Acesso em: 9 out. 2023.</w:t>
      </w:r>
    </w:p>
    <w:p w:rsidR="00000000" w:rsidDel="00000000" w:rsidP="00000000" w:rsidRDefault="00000000" w:rsidRPr="00000000" w14:paraId="0000019C">
      <w:pPr>
        <w:rPr>
          <w:sz w:val="26"/>
          <w:szCs w:val="26"/>
        </w:rPr>
      </w:pPr>
      <w:r w:rsidDel="00000000" w:rsidR="00000000" w:rsidRPr="00000000">
        <w:rPr>
          <w:rtl w:val="0"/>
        </w:rPr>
      </w:r>
    </w:p>
    <w:p w:rsidR="00000000" w:rsidDel="00000000" w:rsidP="00000000" w:rsidRDefault="00000000" w:rsidRPr="00000000" w14:paraId="0000019D">
      <w:pPr>
        <w:rPr>
          <w:sz w:val="26"/>
          <w:szCs w:val="26"/>
        </w:rPr>
      </w:pPr>
      <w:r w:rsidDel="00000000" w:rsidR="00000000" w:rsidRPr="00000000">
        <w:rPr>
          <w:rtl w:val="0"/>
        </w:rPr>
      </w:r>
    </w:p>
    <w:p w:rsidR="00000000" w:rsidDel="00000000" w:rsidP="00000000" w:rsidRDefault="00000000" w:rsidRPr="00000000" w14:paraId="0000019E">
      <w:pPr>
        <w:rPr>
          <w:sz w:val="26"/>
          <w:szCs w:val="26"/>
        </w:rPr>
      </w:pPr>
      <w:r w:rsidDel="00000000" w:rsidR="00000000" w:rsidRPr="00000000">
        <w:rPr>
          <w:rtl w:val="0"/>
        </w:rPr>
      </w:r>
    </w:p>
    <w:p w:rsidR="00000000" w:rsidDel="00000000" w:rsidP="00000000" w:rsidRDefault="00000000" w:rsidRPr="00000000" w14:paraId="0000019F">
      <w:pPr>
        <w:rPr>
          <w:sz w:val="26"/>
          <w:szCs w:val="26"/>
        </w:rPr>
      </w:pPr>
      <w:r w:rsidDel="00000000" w:rsidR="00000000" w:rsidRPr="00000000">
        <w:rPr>
          <w:rtl w:val="0"/>
        </w:rPr>
      </w:r>
    </w:p>
    <w:p w:rsidR="00000000" w:rsidDel="00000000" w:rsidP="00000000" w:rsidRDefault="00000000" w:rsidRPr="00000000" w14:paraId="000001A0">
      <w:pPr>
        <w:rPr>
          <w:sz w:val="26"/>
          <w:szCs w:val="26"/>
        </w:rPr>
      </w:pPr>
      <w:r w:rsidDel="00000000" w:rsidR="00000000" w:rsidRPr="00000000">
        <w:rPr>
          <w:rtl w:val="0"/>
        </w:rPr>
      </w:r>
    </w:p>
    <w:p w:rsidR="00000000" w:rsidDel="00000000" w:rsidP="00000000" w:rsidRDefault="00000000" w:rsidRPr="00000000" w14:paraId="000001A1">
      <w:pPr>
        <w:rPr>
          <w:sz w:val="26"/>
          <w:szCs w:val="26"/>
        </w:rPr>
      </w:pPr>
      <w:r w:rsidDel="00000000" w:rsidR="00000000" w:rsidRPr="00000000">
        <w:rPr>
          <w:rtl w:val="0"/>
        </w:rPr>
      </w:r>
    </w:p>
    <w:p w:rsidR="00000000" w:rsidDel="00000000" w:rsidP="00000000" w:rsidRDefault="00000000" w:rsidRPr="00000000" w14:paraId="000001A2">
      <w:pPr>
        <w:rPr>
          <w:sz w:val="26"/>
          <w:szCs w:val="26"/>
        </w:rPr>
      </w:pPr>
      <w:r w:rsidDel="00000000" w:rsidR="00000000" w:rsidRPr="00000000">
        <w:rPr>
          <w:rtl w:val="0"/>
        </w:rPr>
      </w:r>
    </w:p>
    <w:p w:rsidR="00000000" w:rsidDel="00000000" w:rsidP="00000000" w:rsidRDefault="00000000" w:rsidRPr="00000000" w14:paraId="000001A3">
      <w:pPr>
        <w:pStyle w:val="Heading1"/>
        <w:rPr/>
      </w:pPr>
      <w:bookmarkStart w:colFirst="0" w:colLast="0" w:name="_heading=h.ivehx9a4uxa6" w:id="18"/>
      <w:bookmarkEnd w:id="18"/>
      <w:r w:rsidDel="00000000" w:rsidR="00000000" w:rsidRPr="00000000">
        <w:rPr>
          <w:rtl w:val="0"/>
        </w:rPr>
      </w:r>
    </w:p>
    <w:p w:rsidR="00000000" w:rsidDel="00000000" w:rsidP="00000000" w:rsidRDefault="00000000" w:rsidRPr="00000000" w14:paraId="000001A4">
      <w:pPr>
        <w:pStyle w:val="Heading1"/>
        <w:rPr/>
      </w:pPr>
      <w:bookmarkStart w:colFirst="0" w:colLast="0" w:name="_heading=h.mldl3p403o63" w:id="19"/>
      <w:bookmarkEnd w:id="19"/>
      <w:r w:rsidDel="00000000" w:rsidR="00000000" w:rsidRPr="00000000">
        <w:br w:type="page"/>
      </w:r>
      <w:r w:rsidDel="00000000" w:rsidR="00000000" w:rsidRPr="00000000">
        <w:rPr>
          <w:rtl w:val="0"/>
        </w:rPr>
      </w:r>
    </w:p>
    <w:p w:rsidR="00000000" w:rsidDel="00000000" w:rsidP="00000000" w:rsidRDefault="00000000" w:rsidRPr="00000000" w14:paraId="000001A5">
      <w:pPr>
        <w:pStyle w:val="Heading1"/>
        <w:rPr/>
      </w:pPr>
      <w:bookmarkStart w:colFirst="0" w:colLast="0" w:name="_heading=h.z337ya" w:id="20"/>
      <w:bookmarkEnd w:id="20"/>
      <w:r w:rsidDel="00000000" w:rsidR="00000000" w:rsidRPr="00000000">
        <w:rPr>
          <w:rtl w:val="0"/>
        </w:rPr>
        <w:t xml:space="preserve">APÊNDICES: HORÁRIOS DISCIPLINAS 2023</w:t>
      </w:r>
    </w:p>
    <w:p w:rsidR="00000000" w:rsidDel="00000000" w:rsidP="00000000" w:rsidRDefault="00000000" w:rsidRPr="00000000" w14:paraId="000001A6">
      <w:pPr>
        <w:pStyle w:val="Heading2"/>
        <w:rPr/>
      </w:pPr>
      <w:bookmarkStart w:colFirst="0" w:colLast="0" w:name="_heading=h.1y810tw" w:id="21"/>
      <w:bookmarkEnd w:id="21"/>
      <w:r w:rsidDel="00000000" w:rsidR="00000000" w:rsidRPr="00000000">
        <w:rPr>
          <w:rtl w:val="0"/>
        </w:rPr>
        <w:t xml:space="preserve">1ª SÉRIE TURMA 01 </w:t>
      </w:r>
    </w:p>
    <w:p w:rsidR="00000000" w:rsidDel="00000000" w:rsidP="00000000" w:rsidRDefault="00000000" w:rsidRPr="00000000" w14:paraId="000001A7">
      <w:pPr>
        <w:rPr/>
      </w:pPr>
      <w:r w:rsidDel="00000000" w:rsidR="00000000" w:rsidRPr="00000000">
        <w:rPr>
          <w:rtl w:val="0"/>
        </w:rPr>
      </w:r>
    </w:p>
    <w:p w:rsidR="00000000" w:rsidDel="00000000" w:rsidP="00000000" w:rsidRDefault="00000000" w:rsidRPr="00000000" w14:paraId="000001A8">
      <w:pPr>
        <w:rPr/>
      </w:pPr>
      <w:r w:rsidDel="00000000" w:rsidR="00000000" w:rsidRPr="00000000">
        <w:rPr/>
        <w:drawing>
          <wp:inline distB="114300" distT="114300" distL="114300" distR="114300">
            <wp:extent cx="5731200" cy="3340100"/>
            <wp:effectExtent b="0" l="0" r="0" t="0"/>
            <wp:docPr id="2143138103" name="image13.png"/>
            <a:graphic>
              <a:graphicData uri="http://schemas.openxmlformats.org/drawingml/2006/picture">
                <pic:pic>
                  <pic:nvPicPr>
                    <pic:cNvPr id="0" name="image13.png"/>
                    <pic:cNvPicPr preferRelativeResize="0"/>
                  </pic:nvPicPr>
                  <pic:blipFill>
                    <a:blip r:embed="rId55"/>
                    <a:srcRect b="0" l="0" r="0" t="0"/>
                    <a:stretch>
                      <a:fillRect/>
                    </a:stretch>
                  </pic:blipFill>
                  <pic:spPr>
                    <a:xfrm>
                      <a:off x="0" y="0"/>
                      <a:ext cx="573120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1A9">
      <w:pPr>
        <w:rPr/>
      </w:pPr>
      <w:r w:rsidDel="00000000" w:rsidR="00000000" w:rsidRPr="00000000">
        <w:rPr>
          <w:rtl w:val="0"/>
        </w:rPr>
      </w:r>
    </w:p>
    <w:p w:rsidR="00000000" w:rsidDel="00000000" w:rsidP="00000000" w:rsidRDefault="00000000" w:rsidRPr="00000000" w14:paraId="000001AA">
      <w:pPr>
        <w:rPr/>
      </w:pPr>
      <w:r w:rsidDel="00000000" w:rsidR="00000000" w:rsidRPr="00000000">
        <w:rPr>
          <w:rtl w:val="0"/>
        </w:rPr>
      </w:r>
    </w:p>
    <w:p w:rsidR="00000000" w:rsidDel="00000000" w:rsidP="00000000" w:rsidRDefault="00000000" w:rsidRPr="00000000" w14:paraId="000001AB">
      <w:pPr>
        <w:pStyle w:val="Heading2"/>
        <w:rPr/>
      </w:pPr>
      <w:bookmarkStart w:colFirst="0" w:colLast="0" w:name="_heading=h.2xcytpi" w:id="22"/>
      <w:bookmarkEnd w:id="22"/>
      <w:r w:rsidDel="00000000" w:rsidR="00000000" w:rsidRPr="00000000">
        <w:rPr>
          <w:rtl w:val="0"/>
        </w:rPr>
        <w:t xml:space="preserve">1ª SÉRIE TURMA 02 </w:t>
      </w:r>
    </w:p>
    <w:p w:rsidR="00000000" w:rsidDel="00000000" w:rsidP="00000000" w:rsidRDefault="00000000" w:rsidRPr="00000000" w14:paraId="000001AC">
      <w:pPr>
        <w:rPr/>
      </w:pPr>
      <w:r w:rsidDel="00000000" w:rsidR="00000000" w:rsidRPr="00000000">
        <w:rPr/>
        <w:drawing>
          <wp:inline distB="114300" distT="114300" distL="114300" distR="114300">
            <wp:extent cx="5731200" cy="3327400"/>
            <wp:effectExtent b="0" l="0" r="0" t="0"/>
            <wp:docPr id="2143138111" name="image26.png"/>
            <a:graphic>
              <a:graphicData uri="http://schemas.openxmlformats.org/drawingml/2006/picture">
                <pic:pic>
                  <pic:nvPicPr>
                    <pic:cNvPr id="0" name="image26.png"/>
                    <pic:cNvPicPr preferRelativeResize="0"/>
                  </pic:nvPicPr>
                  <pic:blipFill>
                    <a:blip r:embed="rId56"/>
                    <a:srcRect b="0" l="0" r="0" t="0"/>
                    <a:stretch>
                      <a:fillRect/>
                    </a:stretch>
                  </pic:blipFill>
                  <pic:spPr>
                    <a:xfrm>
                      <a:off x="0" y="0"/>
                      <a:ext cx="5731200" cy="3327400"/>
                    </a:xfrm>
                    <a:prstGeom prst="rect"/>
                    <a:ln/>
                  </pic:spPr>
                </pic:pic>
              </a:graphicData>
            </a:graphic>
          </wp:inline>
        </w:drawing>
      </w:r>
      <w:r w:rsidDel="00000000" w:rsidR="00000000" w:rsidRPr="00000000">
        <w:rPr>
          <w:rtl w:val="0"/>
        </w:rPr>
      </w:r>
    </w:p>
    <w:p w:rsidR="00000000" w:rsidDel="00000000" w:rsidP="00000000" w:rsidRDefault="00000000" w:rsidRPr="00000000" w14:paraId="000001AD">
      <w:pPr>
        <w:pStyle w:val="Heading2"/>
        <w:rPr/>
      </w:pPr>
      <w:bookmarkStart w:colFirst="0" w:colLast="0" w:name="_heading=h.1ci93xb" w:id="23"/>
      <w:bookmarkEnd w:id="23"/>
      <w:r w:rsidDel="00000000" w:rsidR="00000000" w:rsidRPr="00000000">
        <w:rPr>
          <w:rtl w:val="0"/>
        </w:rPr>
        <w:t xml:space="preserve">1ª SÉRIE TURMA 31 </w:t>
      </w:r>
    </w:p>
    <w:p w:rsidR="00000000" w:rsidDel="00000000" w:rsidP="00000000" w:rsidRDefault="00000000" w:rsidRPr="00000000" w14:paraId="000001AE">
      <w:pPr>
        <w:rPr/>
      </w:pPr>
      <w:r w:rsidDel="00000000" w:rsidR="00000000" w:rsidRPr="00000000">
        <w:rPr/>
        <w:drawing>
          <wp:inline distB="114300" distT="114300" distL="114300" distR="114300">
            <wp:extent cx="5731200" cy="2984500"/>
            <wp:effectExtent b="0" l="0" r="0" t="0"/>
            <wp:docPr id="2143138120" name="image23.png"/>
            <a:graphic>
              <a:graphicData uri="http://schemas.openxmlformats.org/drawingml/2006/picture">
                <pic:pic>
                  <pic:nvPicPr>
                    <pic:cNvPr id="0" name="image23.png"/>
                    <pic:cNvPicPr preferRelativeResize="0"/>
                  </pic:nvPicPr>
                  <pic:blipFill>
                    <a:blip r:embed="rId57"/>
                    <a:srcRect b="0" l="0" r="0" t="0"/>
                    <a:stretch>
                      <a:fillRect/>
                    </a:stretch>
                  </pic:blipFill>
                  <pic:spPr>
                    <a:xfrm>
                      <a:off x="0" y="0"/>
                      <a:ext cx="5731200" cy="2984500"/>
                    </a:xfrm>
                    <a:prstGeom prst="rect"/>
                    <a:ln/>
                  </pic:spPr>
                </pic:pic>
              </a:graphicData>
            </a:graphic>
          </wp:inline>
        </w:drawing>
      </w:r>
      <w:r w:rsidDel="00000000" w:rsidR="00000000" w:rsidRPr="00000000">
        <w:rPr>
          <w:rtl w:val="0"/>
        </w:rPr>
      </w:r>
    </w:p>
    <w:p w:rsidR="00000000" w:rsidDel="00000000" w:rsidP="00000000" w:rsidRDefault="00000000" w:rsidRPr="00000000" w14:paraId="000001AF">
      <w:pPr>
        <w:rPr/>
      </w:pPr>
      <w:r w:rsidDel="00000000" w:rsidR="00000000" w:rsidRPr="00000000">
        <w:rPr>
          <w:rtl w:val="0"/>
        </w:rPr>
      </w:r>
    </w:p>
    <w:p w:rsidR="00000000" w:rsidDel="00000000" w:rsidP="00000000" w:rsidRDefault="00000000" w:rsidRPr="00000000" w14:paraId="000001B0">
      <w:pPr>
        <w:pStyle w:val="Heading2"/>
        <w:rPr/>
      </w:pPr>
      <w:bookmarkStart w:colFirst="0" w:colLast="0" w:name="_heading=h.2bn6wsx" w:id="24"/>
      <w:bookmarkEnd w:id="24"/>
      <w:r w:rsidDel="00000000" w:rsidR="00000000" w:rsidRPr="00000000">
        <w:rPr>
          <w:rtl w:val="0"/>
        </w:rPr>
        <w:t xml:space="preserve">1ª SÉRIE TURMA 32 </w:t>
      </w:r>
    </w:p>
    <w:p w:rsidR="00000000" w:rsidDel="00000000" w:rsidP="00000000" w:rsidRDefault="00000000" w:rsidRPr="00000000" w14:paraId="000001B1">
      <w:pPr>
        <w:pStyle w:val="Heading2"/>
        <w:rPr/>
      </w:pPr>
      <w:bookmarkStart w:colFirst="0" w:colLast="0" w:name="_heading=h.qsh70q" w:id="25"/>
      <w:bookmarkEnd w:id="25"/>
      <w:r w:rsidDel="00000000" w:rsidR="00000000" w:rsidRPr="00000000">
        <w:rPr/>
        <w:drawing>
          <wp:inline distB="114300" distT="114300" distL="114300" distR="114300">
            <wp:extent cx="5731200" cy="2971800"/>
            <wp:effectExtent b="0" l="0" r="0" t="0"/>
            <wp:docPr id="2143138099" name="image2.png"/>
            <a:graphic>
              <a:graphicData uri="http://schemas.openxmlformats.org/drawingml/2006/picture">
                <pic:pic>
                  <pic:nvPicPr>
                    <pic:cNvPr id="0" name="image2.png"/>
                    <pic:cNvPicPr preferRelativeResize="0"/>
                  </pic:nvPicPr>
                  <pic:blipFill>
                    <a:blip r:embed="rId58"/>
                    <a:srcRect b="0" l="0" r="0" t="0"/>
                    <a:stretch>
                      <a:fillRect/>
                    </a:stretch>
                  </pic:blipFill>
                  <pic:spPr>
                    <a:xfrm>
                      <a:off x="0" y="0"/>
                      <a:ext cx="5731200" cy="2971800"/>
                    </a:xfrm>
                    <a:prstGeom prst="rect"/>
                    <a:ln/>
                  </pic:spPr>
                </pic:pic>
              </a:graphicData>
            </a:graphic>
          </wp:inline>
        </w:drawing>
      </w:r>
      <w:r w:rsidDel="00000000" w:rsidR="00000000" w:rsidRPr="00000000">
        <w:rPr>
          <w:rtl w:val="0"/>
        </w:rPr>
      </w:r>
    </w:p>
    <w:p w:rsidR="00000000" w:rsidDel="00000000" w:rsidP="00000000" w:rsidRDefault="00000000" w:rsidRPr="00000000" w14:paraId="000001B2">
      <w:pPr>
        <w:pStyle w:val="Heading2"/>
        <w:rPr/>
      </w:pPr>
      <w:bookmarkStart w:colFirst="0" w:colLast="0" w:name="_heading=h.3as4poj" w:id="26"/>
      <w:bookmarkEnd w:id="26"/>
      <w:r w:rsidDel="00000000" w:rsidR="00000000" w:rsidRPr="00000000">
        <w:rPr>
          <w:rtl w:val="0"/>
        </w:rPr>
      </w:r>
    </w:p>
    <w:p w:rsidR="00000000" w:rsidDel="00000000" w:rsidP="00000000" w:rsidRDefault="00000000" w:rsidRPr="00000000" w14:paraId="000001B3">
      <w:pPr>
        <w:pStyle w:val="Heading2"/>
        <w:rPr/>
      </w:pPr>
      <w:bookmarkStart w:colFirst="0" w:colLast="0" w:name="_heading=h.1pxezwc" w:id="27"/>
      <w:bookmarkEnd w:id="27"/>
      <w:r w:rsidDel="00000000" w:rsidR="00000000" w:rsidRPr="00000000">
        <w:rPr>
          <w:rtl w:val="0"/>
        </w:rPr>
      </w:r>
    </w:p>
    <w:p w:rsidR="00000000" w:rsidDel="00000000" w:rsidP="00000000" w:rsidRDefault="00000000" w:rsidRPr="00000000" w14:paraId="000001B4">
      <w:pPr>
        <w:rPr/>
      </w:pPr>
      <w:r w:rsidDel="00000000" w:rsidR="00000000" w:rsidRPr="00000000">
        <w:rPr>
          <w:rtl w:val="0"/>
        </w:rPr>
      </w:r>
    </w:p>
    <w:p w:rsidR="00000000" w:rsidDel="00000000" w:rsidP="00000000" w:rsidRDefault="00000000" w:rsidRPr="00000000" w14:paraId="000001B5">
      <w:pPr>
        <w:rPr/>
      </w:pPr>
      <w:r w:rsidDel="00000000" w:rsidR="00000000" w:rsidRPr="00000000">
        <w:rPr>
          <w:rtl w:val="0"/>
        </w:rPr>
      </w:r>
    </w:p>
    <w:p w:rsidR="00000000" w:rsidDel="00000000" w:rsidP="00000000" w:rsidRDefault="00000000" w:rsidRPr="00000000" w14:paraId="000001B6">
      <w:pPr>
        <w:pStyle w:val="Heading2"/>
        <w:rPr/>
      </w:pPr>
      <w:bookmarkStart w:colFirst="0" w:colLast="0" w:name="_heading=h.49x2ik5" w:id="28"/>
      <w:bookmarkEnd w:id="28"/>
      <w:r w:rsidDel="00000000" w:rsidR="00000000" w:rsidRPr="00000000">
        <w:rPr>
          <w:rtl w:val="0"/>
        </w:rPr>
        <w:t xml:space="preserve">2ª SÉRIE TURMA 01 </w:t>
      </w:r>
    </w:p>
    <w:p w:rsidR="00000000" w:rsidDel="00000000" w:rsidP="00000000" w:rsidRDefault="00000000" w:rsidRPr="00000000" w14:paraId="000001B7">
      <w:pPr>
        <w:pStyle w:val="Heading2"/>
        <w:rPr/>
      </w:pPr>
      <w:bookmarkStart w:colFirst="0" w:colLast="0" w:name="_heading=h.2p2csry" w:id="29"/>
      <w:bookmarkEnd w:id="29"/>
      <w:r w:rsidDel="00000000" w:rsidR="00000000" w:rsidRPr="00000000">
        <w:rPr/>
        <w:drawing>
          <wp:inline distB="114300" distT="114300" distL="114300" distR="114300">
            <wp:extent cx="5731200" cy="3365500"/>
            <wp:effectExtent b="0" l="0" r="0" t="0"/>
            <wp:docPr id="2143138125" name="image19.png"/>
            <a:graphic>
              <a:graphicData uri="http://schemas.openxmlformats.org/drawingml/2006/picture">
                <pic:pic>
                  <pic:nvPicPr>
                    <pic:cNvPr id="0" name="image19.png"/>
                    <pic:cNvPicPr preferRelativeResize="0"/>
                  </pic:nvPicPr>
                  <pic:blipFill>
                    <a:blip r:embed="rId59"/>
                    <a:srcRect b="0" l="0" r="0" t="0"/>
                    <a:stretch>
                      <a:fillRect/>
                    </a:stretch>
                  </pic:blipFill>
                  <pic:spPr>
                    <a:xfrm>
                      <a:off x="0" y="0"/>
                      <a:ext cx="5731200" cy="3365500"/>
                    </a:xfrm>
                    <a:prstGeom prst="rect"/>
                    <a:ln/>
                  </pic:spPr>
                </pic:pic>
              </a:graphicData>
            </a:graphic>
          </wp:inline>
        </w:drawing>
      </w:r>
      <w:r w:rsidDel="00000000" w:rsidR="00000000" w:rsidRPr="00000000">
        <w:rPr>
          <w:rtl w:val="0"/>
        </w:rPr>
      </w:r>
    </w:p>
    <w:p w:rsidR="00000000" w:rsidDel="00000000" w:rsidP="00000000" w:rsidRDefault="00000000" w:rsidRPr="00000000" w14:paraId="000001B8">
      <w:pPr>
        <w:rPr/>
      </w:pPr>
      <w:r w:rsidDel="00000000" w:rsidR="00000000" w:rsidRPr="00000000">
        <w:rPr>
          <w:rtl w:val="0"/>
        </w:rPr>
      </w:r>
    </w:p>
    <w:p w:rsidR="00000000" w:rsidDel="00000000" w:rsidP="00000000" w:rsidRDefault="00000000" w:rsidRPr="00000000" w14:paraId="000001B9">
      <w:pPr>
        <w:pStyle w:val="Heading2"/>
        <w:rPr/>
      </w:pPr>
      <w:bookmarkStart w:colFirst="0" w:colLast="0" w:name="_heading=h.147n2zr" w:id="30"/>
      <w:bookmarkEnd w:id="30"/>
      <w:r w:rsidDel="00000000" w:rsidR="00000000" w:rsidRPr="00000000">
        <w:rPr>
          <w:rtl w:val="0"/>
        </w:rPr>
        <w:t xml:space="preserve">2ª SÉRIE TURMA 02 </w:t>
      </w:r>
    </w:p>
    <w:p w:rsidR="00000000" w:rsidDel="00000000" w:rsidP="00000000" w:rsidRDefault="00000000" w:rsidRPr="00000000" w14:paraId="000001BA">
      <w:pPr>
        <w:pStyle w:val="Heading2"/>
        <w:rPr/>
      </w:pPr>
      <w:bookmarkStart w:colFirst="0" w:colLast="0" w:name="_heading=h.3o7alnk" w:id="31"/>
      <w:bookmarkEnd w:id="31"/>
      <w:r w:rsidDel="00000000" w:rsidR="00000000" w:rsidRPr="00000000">
        <w:rPr/>
        <w:drawing>
          <wp:inline distB="114300" distT="114300" distL="114300" distR="114300">
            <wp:extent cx="5731200" cy="3340100"/>
            <wp:effectExtent b="0" l="0" r="0" t="0"/>
            <wp:docPr id="2143138109" name="image9.png"/>
            <a:graphic>
              <a:graphicData uri="http://schemas.openxmlformats.org/drawingml/2006/picture">
                <pic:pic>
                  <pic:nvPicPr>
                    <pic:cNvPr id="0" name="image9.png"/>
                    <pic:cNvPicPr preferRelativeResize="0"/>
                  </pic:nvPicPr>
                  <pic:blipFill>
                    <a:blip r:embed="rId60"/>
                    <a:srcRect b="0" l="0" r="0" t="0"/>
                    <a:stretch>
                      <a:fillRect/>
                    </a:stretch>
                  </pic:blipFill>
                  <pic:spPr>
                    <a:xfrm>
                      <a:off x="0" y="0"/>
                      <a:ext cx="573120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1BB">
      <w:pPr>
        <w:rPr/>
      </w:pPr>
      <w:r w:rsidDel="00000000" w:rsidR="00000000" w:rsidRPr="00000000">
        <w:rPr>
          <w:rtl w:val="0"/>
        </w:rPr>
      </w:r>
    </w:p>
    <w:p w:rsidR="00000000" w:rsidDel="00000000" w:rsidP="00000000" w:rsidRDefault="00000000" w:rsidRPr="00000000" w14:paraId="000001BC">
      <w:pPr>
        <w:rPr/>
      </w:pPr>
      <w:r w:rsidDel="00000000" w:rsidR="00000000" w:rsidRPr="00000000">
        <w:rPr>
          <w:rtl w:val="0"/>
        </w:rPr>
      </w:r>
    </w:p>
    <w:p w:rsidR="00000000" w:rsidDel="00000000" w:rsidP="00000000" w:rsidRDefault="00000000" w:rsidRPr="00000000" w14:paraId="000001BD">
      <w:pPr>
        <w:pStyle w:val="Heading2"/>
        <w:rPr/>
      </w:pPr>
      <w:bookmarkStart w:colFirst="0" w:colLast="0" w:name="_heading=h.23ckvvd" w:id="32"/>
      <w:bookmarkEnd w:id="32"/>
      <w:r w:rsidDel="00000000" w:rsidR="00000000" w:rsidRPr="00000000">
        <w:rPr>
          <w:rtl w:val="0"/>
        </w:rPr>
        <w:t xml:space="preserve">2ª SÉRIE TURMA 31 </w:t>
      </w:r>
    </w:p>
    <w:p w:rsidR="00000000" w:rsidDel="00000000" w:rsidP="00000000" w:rsidRDefault="00000000" w:rsidRPr="00000000" w14:paraId="000001BE">
      <w:pPr>
        <w:pStyle w:val="Heading2"/>
        <w:rPr/>
      </w:pPr>
      <w:bookmarkStart w:colFirst="0" w:colLast="0" w:name="_heading=h.ihv636" w:id="33"/>
      <w:bookmarkEnd w:id="33"/>
      <w:r w:rsidDel="00000000" w:rsidR="00000000" w:rsidRPr="00000000">
        <w:rPr/>
        <w:drawing>
          <wp:inline distB="114300" distT="114300" distL="114300" distR="114300">
            <wp:extent cx="5731200" cy="3009900"/>
            <wp:effectExtent b="0" l="0" r="0" t="0"/>
            <wp:docPr id="2143138110" name="image12.png"/>
            <a:graphic>
              <a:graphicData uri="http://schemas.openxmlformats.org/drawingml/2006/picture">
                <pic:pic>
                  <pic:nvPicPr>
                    <pic:cNvPr id="0" name="image12.png"/>
                    <pic:cNvPicPr preferRelativeResize="0"/>
                  </pic:nvPicPr>
                  <pic:blipFill>
                    <a:blip r:embed="rId61"/>
                    <a:srcRect b="0" l="0" r="0" t="0"/>
                    <a:stretch>
                      <a:fillRect/>
                    </a:stretch>
                  </pic:blipFill>
                  <pic:spPr>
                    <a:xfrm>
                      <a:off x="0" y="0"/>
                      <a:ext cx="5731200" cy="3009900"/>
                    </a:xfrm>
                    <a:prstGeom prst="rect"/>
                    <a:ln/>
                  </pic:spPr>
                </pic:pic>
              </a:graphicData>
            </a:graphic>
          </wp:inline>
        </w:drawing>
      </w:r>
      <w:r w:rsidDel="00000000" w:rsidR="00000000" w:rsidRPr="00000000">
        <w:rPr>
          <w:rtl w:val="0"/>
        </w:rPr>
      </w:r>
    </w:p>
    <w:p w:rsidR="00000000" w:rsidDel="00000000" w:rsidP="00000000" w:rsidRDefault="00000000" w:rsidRPr="00000000" w14:paraId="000001BF">
      <w:pPr>
        <w:pStyle w:val="Heading2"/>
        <w:rPr/>
      </w:pPr>
      <w:bookmarkStart w:colFirst="0" w:colLast="0" w:name="_heading=h.32hioqz" w:id="34"/>
      <w:bookmarkEnd w:id="34"/>
      <w:r w:rsidDel="00000000" w:rsidR="00000000" w:rsidRPr="00000000">
        <w:rPr>
          <w:rtl w:val="0"/>
        </w:rPr>
        <w:t xml:space="preserve">2ª SÉRIE TURMA 32 </w:t>
      </w:r>
    </w:p>
    <w:p w:rsidR="00000000" w:rsidDel="00000000" w:rsidP="00000000" w:rsidRDefault="00000000" w:rsidRPr="00000000" w14:paraId="000001C0">
      <w:pPr>
        <w:pStyle w:val="Heading2"/>
        <w:rPr/>
      </w:pPr>
      <w:bookmarkStart w:colFirst="0" w:colLast="0" w:name="_heading=h.1hmsyys" w:id="35"/>
      <w:bookmarkEnd w:id="35"/>
      <w:r w:rsidDel="00000000" w:rsidR="00000000" w:rsidRPr="00000000">
        <w:rPr/>
        <w:drawing>
          <wp:inline distB="114300" distT="114300" distL="114300" distR="114300">
            <wp:extent cx="5731200" cy="2984500"/>
            <wp:effectExtent b="0" l="0" r="0" t="0"/>
            <wp:docPr id="2143138107" name="image11.png"/>
            <a:graphic>
              <a:graphicData uri="http://schemas.openxmlformats.org/drawingml/2006/picture">
                <pic:pic>
                  <pic:nvPicPr>
                    <pic:cNvPr id="0" name="image11.png"/>
                    <pic:cNvPicPr preferRelativeResize="0"/>
                  </pic:nvPicPr>
                  <pic:blipFill>
                    <a:blip r:embed="rId62"/>
                    <a:srcRect b="0" l="0" r="0" t="0"/>
                    <a:stretch>
                      <a:fillRect/>
                    </a:stretch>
                  </pic:blipFill>
                  <pic:spPr>
                    <a:xfrm>
                      <a:off x="0" y="0"/>
                      <a:ext cx="5731200" cy="2984500"/>
                    </a:xfrm>
                    <a:prstGeom prst="rect"/>
                    <a:ln/>
                  </pic:spPr>
                </pic:pic>
              </a:graphicData>
            </a:graphic>
          </wp:inline>
        </w:drawing>
      </w:r>
      <w:r w:rsidDel="00000000" w:rsidR="00000000" w:rsidRPr="00000000">
        <w:rPr>
          <w:rtl w:val="0"/>
        </w:rPr>
      </w:r>
    </w:p>
    <w:p w:rsidR="00000000" w:rsidDel="00000000" w:rsidP="00000000" w:rsidRDefault="00000000" w:rsidRPr="00000000" w14:paraId="000001C1">
      <w:pPr>
        <w:pStyle w:val="Heading2"/>
        <w:rPr/>
      </w:pPr>
      <w:bookmarkStart w:colFirst="0" w:colLast="0" w:name="_heading=h.41mghml" w:id="36"/>
      <w:bookmarkEnd w:id="36"/>
      <w:r w:rsidDel="00000000" w:rsidR="00000000" w:rsidRPr="00000000">
        <w:rPr>
          <w:rtl w:val="0"/>
        </w:rPr>
      </w:r>
    </w:p>
    <w:p w:rsidR="00000000" w:rsidDel="00000000" w:rsidP="00000000" w:rsidRDefault="00000000" w:rsidRPr="00000000" w14:paraId="000001C2">
      <w:pPr>
        <w:pStyle w:val="Heading2"/>
        <w:rPr/>
      </w:pPr>
      <w:bookmarkStart w:colFirst="0" w:colLast="0" w:name="_heading=h.2grqrue" w:id="37"/>
      <w:bookmarkEnd w:id="37"/>
      <w:r w:rsidDel="00000000" w:rsidR="00000000" w:rsidRPr="00000000">
        <w:rPr>
          <w:rtl w:val="0"/>
        </w:rPr>
      </w:r>
    </w:p>
    <w:p w:rsidR="00000000" w:rsidDel="00000000" w:rsidP="00000000" w:rsidRDefault="00000000" w:rsidRPr="00000000" w14:paraId="000001C3">
      <w:pPr>
        <w:rPr/>
      </w:pPr>
      <w:r w:rsidDel="00000000" w:rsidR="00000000" w:rsidRPr="00000000">
        <w:rPr>
          <w:rtl w:val="0"/>
        </w:rPr>
      </w:r>
    </w:p>
    <w:p w:rsidR="00000000" w:rsidDel="00000000" w:rsidP="00000000" w:rsidRDefault="00000000" w:rsidRPr="00000000" w14:paraId="000001C4">
      <w:pPr>
        <w:pStyle w:val="Heading2"/>
        <w:rPr/>
      </w:pPr>
      <w:bookmarkStart w:colFirst="0" w:colLast="0" w:name="_heading=h.3fwokq0" w:id="38"/>
      <w:bookmarkEnd w:id="38"/>
      <w:r w:rsidDel="00000000" w:rsidR="00000000" w:rsidRPr="00000000">
        <w:rPr>
          <w:rtl w:val="0"/>
        </w:rPr>
        <w:t xml:space="preserve">3ª SÉRIE TURMA 01 </w:t>
      </w:r>
    </w:p>
    <w:p w:rsidR="00000000" w:rsidDel="00000000" w:rsidP="00000000" w:rsidRDefault="00000000" w:rsidRPr="00000000" w14:paraId="000001C5">
      <w:pPr>
        <w:rPr/>
      </w:pPr>
      <w:r w:rsidDel="00000000" w:rsidR="00000000" w:rsidRPr="00000000">
        <w:rPr/>
        <w:drawing>
          <wp:inline distB="114300" distT="114300" distL="114300" distR="114300">
            <wp:extent cx="5731200" cy="3340100"/>
            <wp:effectExtent b="0" l="0" r="0" t="0"/>
            <wp:docPr id="2143138098" name="image10.png"/>
            <a:graphic>
              <a:graphicData uri="http://schemas.openxmlformats.org/drawingml/2006/picture">
                <pic:pic>
                  <pic:nvPicPr>
                    <pic:cNvPr id="0" name="image10.png"/>
                    <pic:cNvPicPr preferRelativeResize="0"/>
                  </pic:nvPicPr>
                  <pic:blipFill>
                    <a:blip r:embed="rId63"/>
                    <a:srcRect b="0" l="0" r="0" t="0"/>
                    <a:stretch>
                      <a:fillRect/>
                    </a:stretch>
                  </pic:blipFill>
                  <pic:spPr>
                    <a:xfrm>
                      <a:off x="0" y="0"/>
                      <a:ext cx="573120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1C6">
      <w:pPr>
        <w:rPr/>
      </w:pPr>
      <w:r w:rsidDel="00000000" w:rsidR="00000000" w:rsidRPr="00000000">
        <w:rPr>
          <w:rtl w:val="0"/>
        </w:rPr>
      </w:r>
    </w:p>
    <w:p w:rsidR="00000000" w:rsidDel="00000000" w:rsidP="00000000" w:rsidRDefault="00000000" w:rsidRPr="00000000" w14:paraId="000001C7">
      <w:pPr>
        <w:rPr/>
      </w:pPr>
      <w:r w:rsidDel="00000000" w:rsidR="00000000" w:rsidRPr="00000000">
        <w:rPr>
          <w:rtl w:val="0"/>
        </w:rPr>
      </w:r>
    </w:p>
    <w:p w:rsidR="00000000" w:rsidDel="00000000" w:rsidP="00000000" w:rsidRDefault="00000000" w:rsidRPr="00000000" w14:paraId="000001C8">
      <w:pPr>
        <w:pStyle w:val="Heading2"/>
        <w:rPr/>
      </w:pPr>
      <w:bookmarkStart w:colFirst="0" w:colLast="0" w:name="_heading=h.4f1mdlm" w:id="39"/>
      <w:bookmarkEnd w:id="39"/>
      <w:r w:rsidDel="00000000" w:rsidR="00000000" w:rsidRPr="00000000">
        <w:rPr>
          <w:rtl w:val="0"/>
        </w:rPr>
        <w:t xml:space="preserve">3ª SÉRIE TURMA 02 </w:t>
      </w:r>
    </w:p>
    <w:p w:rsidR="00000000" w:rsidDel="00000000" w:rsidP="00000000" w:rsidRDefault="00000000" w:rsidRPr="00000000" w14:paraId="000001C9">
      <w:pPr>
        <w:pStyle w:val="Heading2"/>
        <w:rPr/>
      </w:pPr>
      <w:bookmarkStart w:colFirst="0" w:colLast="0" w:name="_heading=h.2u6wntf" w:id="40"/>
      <w:bookmarkEnd w:id="40"/>
      <w:r w:rsidDel="00000000" w:rsidR="00000000" w:rsidRPr="00000000">
        <w:rPr/>
        <w:drawing>
          <wp:inline distB="114300" distT="114300" distL="114300" distR="114300">
            <wp:extent cx="5731200" cy="3289300"/>
            <wp:effectExtent b="0" l="0" r="0" t="0"/>
            <wp:docPr id="2143138117" name="image17.png"/>
            <a:graphic>
              <a:graphicData uri="http://schemas.openxmlformats.org/drawingml/2006/picture">
                <pic:pic>
                  <pic:nvPicPr>
                    <pic:cNvPr id="0" name="image17.png"/>
                    <pic:cNvPicPr preferRelativeResize="0"/>
                  </pic:nvPicPr>
                  <pic:blipFill>
                    <a:blip r:embed="rId64"/>
                    <a:srcRect b="0" l="0" r="0" t="0"/>
                    <a:stretch>
                      <a:fillRect/>
                    </a:stretch>
                  </pic:blipFill>
                  <pic:spPr>
                    <a:xfrm>
                      <a:off x="0" y="0"/>
                      <a:ext cx="5731200" cy="3289300"/>
                    </a:xfrm>
                    <a:prstGeom prst="rect"/>
                    <a:ln/>
                  </pic:spPr>
                </pic:pic>
              </a:graphicData>
            </a:graphic>
          </wp:inline>
        </w:drawing>
      </w:r>
      <w:r w:rsidDel="00000000" w:rsidR="00000000" w:rsidRPr="00000000">
        <w:rPr>
          <w:rtl w:val="0"/>
        </w:rPr>
      </w:r>
    </w:p>
    <w:p w:rsidR="00000000" w:rsidDel="00000000" w:rsidP="00000000" w:rsidRDefault="00000000" w:rsidRPr="00000000" w14:paraId="000001CA">
      <w:pPr>
        <w:rPr/>
      </w:pPr>
      <w:r w:rsidDel="00000000" w:rsidR="00000000" w:rsidRPr="00000000">
        <w:rPr>
          <w:rtl w:val="0"/>
        </w:rPr>
      </w:r>
    </w:p>
    <w:p w:rsidR="00000000" w:rsidDel="00000000" w:rsidP="00000000" w:rsidRDefault="00000000" w:rsidRPr="00000000" w14:paraId="000001CB">
      <w:pPr>
        <w:rPr/>
      </w:pPr>
      <w:r w:rsidDel="00000000" w:rsidR="00000000" w:rsidRPr="00000000">
        <w:rPr>
          <w:rtl w:val="0"/>
        </w:rPr>
      </w:r>
    </w:p>
    <w:p w:rsidR="00000000" w:rsidDel="00000000" w:rsidP="00000000" w:rsidRDefault="00000000" w:rsidRPr="00000000" w14:paraId="000001CC">
      <w:pPr>
        <w:rPr/>
      </w:pPr>
      <w:r w:rsidDel="00000000" w:rsidR="00000000" w:rsidRPr="00000000">
        <w:rPr>
          <w:rtl w:val="0"/>
        </w:rPr>
      </w:r>
    </w:p>
    <w:p w:rsidR="00000000" w:rsidDel="00000000" w:rsidP="00000000" w:rsidRDefault="00000000" w:rsidRPr="00000000" w14:paraId="000001CD">
      <w:pPr>
        <w:pStyle w:val="Heading2"/>
        <w:rPr/>
      </w:pPr>
      <w:bookmarkStart w:colFirst="0" w:colLast="0" w:name="_heading=h.19c6y18" w:id="41"/>
      <w:bookmarkEnd w:id="41"/>
      <w:r w:rsidDel="00000000" w:rsidR="00000000" w:rsidRPr="00000000">
        <w:rPr>
          <w:rtl w:val="0"/>
        </w:rPr>
        <w:t xml:space="preserve">3ª SÉRIE TURMA 31 </w:t>
      </w:r>
    </w:p>
    <w:p w:rsidR="00000000" w:rsidDel="00000000" w:rsidP="00000000" w:rsidRDefault="00000000" w:rsidRPr="00000000" w14:paraId="000001CE">
      <w:pPr>
        <w:pStyle w:val="Heading2"/>
        <w:rPr/>
      </w:pPr>
      <w:bookmarkStart w:colFirst="0" w:colLast="0" w:name="_heading=h.3tbugp1" w:id="42"/>
      <w:bookmarkEnd w:id="42"/>
      <w:r w:rsidDel="00000000" w:rsidR="00000000" w:rsidRPr="00000000">
        <w:rPr/>
        <w:drawing>
          <wp:inline distB="114300" distT="114300" distL="114300" distR="114300">
            <wp:extent cx="5731200" cy="2959100"/>
            <wp:effectExtent b="0" l="0" r="0" t="0"/>
            <wp:docPr id="2143138106" name="image1.png"/>
            <a:graphic>
              <a:graphicData uri="http://schemas.openxmlformats.org/drawingml/2006/picture">
                <pic:pic>
                  <pic:nvPicPr>
                    <pic:cNvPr id="0" name="image1.png"/>
                    <pic:cNvPicPr preferRelativeResize="0"/>
                  </pic:nvPicPr>
                  <pic:blipFill>
                    <a:blip r:embed="rId65"/>
                    <a:srcRect b="0" l="0" r="0" t="0"/>
                    <a:stretch>
                      <a:fillRect/>
                    </a:stretch>
                  </pic:blipFill>
                  <pic:spPr>
                    <a:xfrm>
                      <a:off x="0" y="0"/>
                      <a:ext cx="5731200" cy="2959100"/>
                    </a:xfrm>
                    <a:prstGeom prst="rect"/>
                    <a:ln/>
                  </pic:spPr>
                </pic:pic>
              </a:graphicData>
            </a:graphic>
          </wp:inline>
        </w:drawing>
      </w:r>
      <w:r w:rsidDel="00000000" w:rsidR="00000000" w:rsidRPr="00000000">
        <w:rPr>
          <w:rtl w:val="0"/>
        </w:rPr>
      </w:r>
    </w:p>
    <w:p w:rsidR="00000000" w:rsidDel="00000000" w:rsidP="00000000" w:rsidRDefault="00000000" w:rsidRPr="00000000" w14:paraId="000001CF">
      <w:pPr>
        <w:pStyle w:val="Heading2"/>
        <w:rPr/>
      </w:pPr>
      <w:bookmarkStart w:colFirst="0" w:colLast="0" w:name="_heading=h.nmf14n" w:id="43"/>
      <w:bookmarkEnd w:id="43"/>
      <w:r w:rsidDel="00000000" w:rsidR="00000000" w:rsidRPr="00000000">
        <w:rPr>
          <w:rtl w:val="0"/>
        </w:rPr>
        <w:t xml:space="preserve">3ª SÉRIE TURMA 32 </w:t>
      </w:r>
    </w:p>
    <w:p w:rsidR="00000000" w:rsidDel="00000000" w:rsidP="00000000" w:rsidRDefault="00000000" w:rsidRPr="00000000" w14:paraId="000001D0">
      <w:pPr>
        <w:pStyle w:val="Heading2"/>
        <w:rPr/>
      </w:pPr>
      <w:bookmarkStart w:colFirst="0" w:colLast="0" w:name="_heading=h.37m2jsg" w:id="44"/>
      <w:bookmarkEnd w:id="44"/>
      <w:r w:rsidDel="00000000" w:rsidR="00000000" w:rsidRPr="00000000">
        <w:rPr/>
        <w:drawing>
          <wp:inline distB="114300" distT="114300" distL="114300" distR="114300">
            <wp:extent cx="5731200" cy="2984500"/>
            <wp:effectExtent b="0" l="0" r="0" t="0"/>
            <wp:docPr id="2143138105" name="image7.png"/>
            <a:graphic>
              <a:graphicData uri="http://schemas.openxmlformats.org/drawingml/2006/picture">
                <pic:pic>
                  <pic:nvPicPr>
                    <pic:cNvPr id="0" name="image7.png"/>
                    <pic:cNvPicPr preferRelativeResize="0"/>
                  </pic:nvPicPr>
                  <pic:blipFill>
                    <a:blip r:embed="rId66"/>
                    <a:srcRect b="0" l="0" r="0" t="0"/>
                    <a:stretch>
                      <a:fillRect/>
                    </a:stretch>
                  </pic:blipFill>
                  <pic:spPr>
                    <a:xfrm>
                      <a:off x="0" y="0"/>
                      <a:ext cx="5731200" cy="2984500"/>
                    </a:xfrm>
                    <a:prstGeom prst="rect"/>
                    <a:ln/>
                  </pic:spPr>
                </pic:pic>
              </a:graphicData>
            </a:graphic>
          </wp:inline>
        </w:drawing>
      </w:r>
      <w:r w:rsidDel="00000000" w:rsidR="00000000" w:rsidRPr="00000000">
        <w:rPr>
          <w:rtl w:val="0"/>
        </w:rPr>
      </w:r>
    </w:p>
    <w:p w:rsidR="00000000" w:rsidDel="00000000" w:rsidP="00000000" w:rsidRDefault="00000000" w:rsidRPr="00000000" w14:paraId="000001D1">
      <w:pPr>
        <w:pStyle w:val="Heading2"/>
        <w:rPr/>
      </w:pPr>
      <w:bookmarkStart w:colFirst="0" w:colLast="0" w:name="_heading=h.lunibcx7xa6i" w:id="45"/>
      <w:bookmarkEnd w:id="45"/>
      <w:r w:rsidDel="00000000" w:rsidR="00000000" w:rsidRPr="00000000">
        <w:rPr>
          <w:rtl w:val="0"/>
        </w:rPr>
      </w:r>
    </w:p>
    <w:p w:rsidR="00000000" w:rsidDel="00000000" w:rsidP="00000000" w:rsidRDefault="00000000" w:rsidRPr="00000000" w14:paraId="000001D2">
      <w:pPr>
        <w:pStyle w:val="Heading2"/>
        <w:rPr/>
      </w:pPr>
      <w:bookmarkStart w:colFirst="0" w:colLast="0" w:name="_heading=h.8m59k8cs7cq" w:id="46"/>
      <w:bookmarkEnd w:id="46"/>
      <w:r w:rsidDel="00000000" w:rsidR="00000000" w:rsidRPr="00000000">
        <w:rPr>
          <w:rtl w:val="0"/>
        </w:rPr>
      </w:r>
    </w:p>
    <w:p w:rsidR="00000000" w:rsidDel="00000000" w:rsidP="00000000" w:rsidRDefault="00000000" w:rsidRPr="00000000" w14:paraId="000001D3">
      <w:pPr>
        <w:pStyle w:val="Heading2"/>
        <w:rPr/>
      </w:pPr>
      <w:bookmarkStart w:colFirst="0" w:colLast="0" w:name="_heading=h.a3jq1c1w8hjr" w:id="47"/>
      <w:bookmarkEnd w:id="47"/>
      <w:r w:rsidDel="00000000" w:rsidR="00000000" w:rsidRPr="00000000">
        <w:rPr>
          <w:rtl w:val="0"/>
        </w:rPr>
      </w:r>
    </w:p>
    <w:p w:rsidR="00000000" w:rsidDel="00000000" w:rsidP="00000000" w:rsidRDefault="00000000" w:rsidRPr="00000000" w14:paraId="000001D4">
      <w:pPr>
        <w:pStyle w:val="Heading2"/>
        <w:rPr/>
      </w:pPr>
      <w:bookmarkStart w:colFirst="0" w:colLast="0" w:name="_heading=h.111kx3o" w:id="48"/>
      <w:bookmarkEnd w:id="48"/>
      <w:r w:rsidDel="00000000" w:rsidR="00000000" w:rsidRPr="00000000">
        <w:rPr>
          <w:rtl w:val="0"/>
        </w:rPr>
        <w:t xml:space="preserve">4ª SÉRIE TURMA 01 </w:t>
      </w:r>
    </w:p>
    <w:p w:rsidR="00000000" w:rsidDel="00000000" w:rsidP="00000000" w:rsidRDefault="00000000" w:rsidRPr="00000000" w14:paraId="000001D5">
      <w:pPr>
        <w:pStyle w:val="Heading2"/>
        <w:rPr/>
      </w:pPr>
      <w:bookmarkStart w:colFirst="0" w:colLast="0" w:name="_heading=h.3l18frh" w:id="49"/>
      <w:bookmarkEnd w:id="49"/>
      <w:r w:rsidDel="00000000" w:rsidR="00000000" w:rsidRPr="00000000">
        <w:rPr/>
        <w:drawing>
          <wp:inline distB="114300" distT="114300" distL="114300" distR="114300">
            <wp:extent cx="5731200" cy="3314700"/>
            <wp:effectExtent b="0" l="0" r="0" t="0"/>
            <wp:docPr id="2143138104" name="image4.png"/>
            <a:graphic>
              <a:graphicData uri="http://schemas.openxmlformats.org/drawingml/2006/picture">
                <pic:pic>
                  <pic:nvPicPr>
                    <pic:cNvPr id="0" name="image4.png"/>
                    <pic:cNvPicPr preferRelativeResize="0"/>
                  </pic:nvPicPr>
                  <pic:blipFill>
                    <a:blip r:embed="rId67"/>
                    <a:srcRect b="0" l="0" r="0" t="0"/>
                    <a:stretch>
                      <a:fillRect/>
                    </a:stretch>
                  </pic:blipFill>
                  <pic:spPr>
                    <a:xfrm>
                      <a:off x="0" y="0"/>
                      <a:ext cx="5731200" cy="3314700"/>
                    </a:xfrm>
                    <a:prstGeom prst="rect"/>
                    <a:ln/>
                  </pic:spPr>
                </pic:pic>
              </a:graphicData>
            </a:graphic>
          </wp:inline>
        </w:drawing>
      </w:r>
      <w:r w:rsidDel="00000000" w:rsidR="00000000" w:rsidRPr="00000000">
        <w:rPr>
          <w:rtl w:val="0"/>
        </w:rPr>
      </w:r>
    </w:p>
    <w:p w:rsidR="00000000" w:rsidDel="00000000" w:rsidP="00000000" w:rsidRDefault="00000000" w:rsidRPr="00000000" w14:paraId="000001D6">
      <w:pPr>
        <w:pStyle w:val="Heading2"/>
        <w:rPr/>
      </w:pPr>
      <w:bookmarkStart w:colFirst="0" w:colLast="0" w:name="_heading=h.206ipza" w:id="50"/>
      <w:bookmarkEnd w:id="50"/>
      <w:r w:rsidDel="00000000" w:rsidR="00000000" w:rsidRPr="00000000">
        <w:rPr>
          <w:rtl w:val="0"/>
        </w:rPr>
        <w:t xml:space="preserve">4ª SÉRIE TURMA 02 </w:t>
      </w:r>
    </w:p>
    <w:p w:rsidR="00000000" w:rsidDel="00000000" w:rsidP="00000000" w:rsidRDefault="00000000" w:rsidRPr="00000000" w14:paraId="000001D7">
      <w:pPr>
        <w:rPr/>
      </w:pPr>
      <w:r w:rsidDel="00000000" w:rsidR="00000000" w:rsidRPr="00000000">
        <w:rPr/>
        <w:drawing>
          <wp:inline distB="114300" distT="114300" distL="114300" distR="114300">
            <wp:extent cx="5731200" cy="3314700"/>
            <wp:effectExtent b="0" l="0" r="0" t="0"/>
            <wp:docPr id="2143138101" name="image16.png"/>
            <a:graphic>
              <a:graphicData uri="http://schemas.openxmlformats.org/drawingml/2006/picture">
                <pic:pic>
                  <pic:nvPicPr>
                    <pic:cNvPr id="0" name="image16.png"/>
                    <pic:cNvPicPr preferRelativeResize="0"/>
                  </pic:nvPicPr>
                  <pic:blipFill>
                    <a:blip r:embed="rId68"/>
                    <a:srcRect b="0" l="0" r="0" t="0"/>
                    <a:stretch>
                      <a:fillRect/>
                    </a:stretch>
                  </pic:blipFill>
                  <pic:spPr>
                    <a:xfrm>
                      <a:off x="0" y="0"/>
                      <a:ext cx="5731200" cy="3314700"/>
                    </a:xfrm>
                    <a:prstGeom prst="rect"/>
                    <a:ln/>
                  </pic:spPr>
                </pic:pic>
              </a:graphicData>
            </a:graphic>
          </wp:inline>
        </w:drawing>
      </w:r>
      <w:r w:rsidDel="00000000" w:rsidR="00000000" w:rsidRPr="00000000">
        <w:rPr>
          <w:rtl w:val="0"/>
        </w:rPr>
      </w:r>
    </w:p>
    <w:p w:rsidR="00000000" w:rsidDel="00000000" w:rsidP="00000000" w:rsidRDefault="00000000" w:rsidRPr="00000000" w14:paraId="000001D8">
      <w:pPr>
        <w:rPr/>
      </w:pPr>
      <w:r w:rsidDel="00000000" w:rsidR="00000000" w:rsidRPr="00000000">
        <w:rPr>
          <w:rtl w:val="0"/>
        </w:rPr>
      </w:r>
    </w:p>
    <w:p w:rsidR="00000000" w:rsidDel="00000000" w:rsidP="00000000" w:rsidRDefault="00000000" w:rsidRPr="00000000" w14:paraId="000001D9">
      <w:pPr>
        <w:pStyle w:val="Heading2"/>
        <w:rPr/>
      </w:pPr>
      <w:bookmarkStart w:colFirst="0" w:colLast="0" w:name="_heading=h.4k668n3" w:id="51"/>
      <w:bookmarkEnd w:id="51"/>
      <w:r w:rsidDel="00000000" w:rsidR="00000000" w:rsidRPr="00000000">
        <w:rPr>
          <w:rtl w:val="0"/>
        </w:rPr>
      </w:r>
    </w:p>
    <w:p w:rsidR="00000000" w:rsidDel="00000000" w:rsidP="00000000" w:rsidRDefault="00000000" w:rsidRPr="00000000" w14:paraId="000001DA">
      <w:pPr>
        <w:rPr/>
      </w:pPr>
      <w:r w:rsidDel="00000000" w:rsidR="00000000" w:rsidRPr="00000000">
        <w:rPr>
          <w:rtl w:val="0"/>
        </w:rPr>
      </w:r>
    </w:p>
    <w:p w:rsidR="00000000" w:rsidDel="00000000" w:rsidP="00000000" w:rsidRDefault="00000000" w:rsidRPr="00000000" w14:paraId="000001DB">
      <w:pPr>
        <w:pStyle w:val="Heading2"/>
        <w:rPr/>
      </w:pPr>
      <w:bookmarkStart w:colFirst="0" w:colLast="0" w:name="_heading=h.2zbgiuw" w:id="52"/>
      <w:bookmarkEnd w:id="52"/>
      <w:r w:rsidDel="00000000" w:rsidR="00000000" w:rsidRPr="00000000">
        <w:rPr>
          <w:rtl w:val="0"/>
        </w:rPr>
        <w:t xml:space="preserve">4ª SÉRIE TURMA 31 </w:t>
      </w:r>
    </w:p>
    <w:p w:rsidR="00000000" w:rsidDel="00000000" w:rsidP="00000000" w:rsidRDefault="00000000" w:rsidRPr="00000000" w14:paraId="000001DC">
      <w:pPr>
        <w:pStyle w:val="Heading2"/>
        <w:rPr/>
      </w:pPr>
      <w:bookmarkStart w:colFirst="0" w:colLast="0" w:name="_heading=h.vbu8asyvnllu" w:id="53"/>
      <w:bookmarkEnd w:id="53"/>
      <w:r w:rsidDel="00000000" w:rsidR="00000000" w:rsidRPr="00000000">
        <w:rPr/>
        <w:drawing>
          <wp:inline distB="114300" distT="114300" distL="114300" distR="114300">
            <wp:extent cx="5731200" cy="2946400"/>
            <wp:effectExtent b="0" l="0" r="0" t="0"/>
            <wp:docPr id="2143138102" name="image31.png"/>
            <a:graphic>
              <a:graphicData uri="http://schemas.openxmlformats.org/drawingml/2006/picture">
                <pic:pic>
                  <pic:nvPicPr>
                    <pic:cNvPr id="0" name="image31.png"/>
                    <pic:cNvPicPr preferRelativeResize="0"/>
                  </pic:nvPicPr>
                  <pic:blipFill>
                    <a:blip r:embed="rId69"/>
                    <a:srcRect b="0" l="0" r="0" t="0"/>
                    <a:stretch>
                      <a:fillRect/>
                    </a:stretch>
                  </pic:blipFill>
                  <pic:spPr>
                    <a:xfrm>
                      <a:off x="0" y="0"/>
                      <a:ext cx="5731200" cy="2946400"/>
                    </a:xfrm>
                    <a:prstGeom prst="rect"/>
                    <a:ln/>
                  </pic:spPr>
                </pic:pic>
              </a:graphicData>
            </a:graphic>
          </wp:inline>
        </w:drawing>
      </w:r>
      <w:r w:rsidDel="00000000" w:rsidR="00000000" w:rsidRPr="00000000">
        <w:rPr>
          <w:rtl w:val="0"/>
        </w:rPr>
      </w:r>
    </w:p>
    <w:p w:rsidR="00000000" w:rsidDel="00000000" w:rsidP="00000000" w:rsidRDefault="00000000" w:rsidRPr="00000000" w14:paraId="000001DD">
      <w:pPr>
        <w:rPr/>
      </w:pPr>
      <w:r w:rsidDel="00000000" w:rsidR="00000000" w:rsidRPr="00000000">
        <w:rPr>
          <w:rtl w:val="0"/>
        </w:rPr>
      </w:r>
    </w:p>
    <w:p w:rsidR="00000000" w:rsidDel="00000000" w:rsidP="00000000" w:rsidRDefault="00000000" w:rsidRPr="00000000" w14:paraId="000001DE">
      <w:pPr>
        <w:pStyle w:val="Heading2"/>
        <w:rPr/>
      </w:pPr>
      <w:bookmarkStart w:colFirst="0" w:colLast="0" w:name="_heading=h.2dlolyb" w:id="54"/>
      <w:bookmarkEnd w:id="54"/>
      <w:r w:rsidDel="00000000" w:rsidR="00000000" w:rsidRPr="00000000">
        <w:rPr>
          <w:rtl w:val="0"/>
        </w:rPr>
        <w:t xml:space="preserve">4ª SÉRIE TURMA 32 </w:t>
      </w:r>
    </w:p>
    <w:p w:rsidR="00000000" w:rsidDel="00000000" w:rsidP="00000000" w:rsidRDefault="00000000" w:rsidRPr="00000000" w14:paraId="000001DF">
      <w:pPr>
        <w:pStyle w:val="Heading2"/>
        <w:rPr/>
      </w:pPr>
      <w:bookmarkStart w:colFirst="0" w:colLast="0" w:name="_heading=h.sqyw64" w:id="55"/>
      <w:bookmarkEnd w:id="55"/>
      <w:r w:rsidDel="00000000" w:rsidR="00000000" w:rsidRPr="00000000">
        <w:rPr/>
        <w:drawing>
          <wp:inline distB="114300" distT="114300" distL="114300" distR="114300">
            <wp:extent cx="5731200" cy="2984500"/>
            <wp:effectExtent b="0" l="0" r="0" t="0"/>
            <wp:docPr id="2143138100" name="image5.png"/>
            <a:graphic>
              <a:graphicData uri="http://schemas.openxmlformats.org/drawingml/2006/picture">
                <pic:pic>
                  <pic:nvPicPr>
                    <pic:cNvPr id="0" name="image5.png"/>
                    <pic:cNvPicPr preferRelativeResize="0"/>
                  </pic:nvPicPr>
                  <pic:blipFill>
                    <a:blip r:embed="rId70"/>
                    <a:srcRect b="0" l="0" r="0" t="0"/>
                    <a:stretch>
                      <a:fillRect/>
                    </a:stretch>
                  </pic:blipFill>
                  <pic:spPr>
                    <a:xfrm>
                      <a:off x="0" y="0"/>
                      <a:ext cx="5731200" cy="2984500"/>
                    </a:xfrm>
                    <a:prstGeom prst="rect"/>
                    <a:ln/>
                  </pic:spPr>
                </pic:pic>
              </a:graphicData>
            </a:graphic>
          </wp:inline>
        </w:drawing>
      </w:r>
      <w:r w:rsidDel="00000000" w:rsidR="00000000" w:rsidRPr="00000000">
        <w:rPr>
          <w:rtl w:val="0"/>
        </w:rPr>
      </w:r>
    </w:p>
    <w:p w:rsidR="00000000" w:rsidDel="00000000" w:rsidP="00000000" w:rsidRDefault="00000000" w:rsidRPr="00000000" w14:paraId="000001E0">
      <w:pPr>
        <w:rPr/>
      </w:pPr>
      <w:r w:rsidDel="00000000" w:rsidR="00000000" w:rsidRPr="00000000">
        <w:rPr>
          <w:rtl w:val="0"/>
        </w:rPr>
      </w:r>
    </w:p>
    <w:p w:rsidR="00000000" w:rsidDel="00000000" w:rsidP="00000000" w:rsidRDefault="00000000" w:rsidRPr="00000000" w14:paraId="000001E1">
      <w:pPr>
        <w:pStyle w:val="Heading2"/>
        <w:rPr/>
      </w:pPr>
      <w:bookmarkStart w:colFirst="0" w:colLast="0" w:name="_heading=h.4bvk7pj" w:id="56"/>
      <w:bookmarkEnd w:id="56"/>
      <w:r w:rsidDel="00000000" w:rsidR="00000000" w:rsidRPr="00000000">
        <w:rPr>
          <w:rtl w:val="0"/>
        </w:rPr>
        <w:t xml:space="preserve">5ª SÉRIE TURMA 01 </w:t>
      </w:r>
    </w:p>
    <w:p w:rsidR="00000000" w:rsidDel="00000000" w:rsidP="00000000" w:rsidRDefault="00000000" w:rsidRPr="00000000" w14:paraId="000001E2">
      <w:pPr>
        <w:pStyle w:val="Heading2"/>
        <w:rPr/>
      </w:pPr>
      <w:bookmarkStart w:colFirst="0" w:colLast="0" w:name="_heading=h.2r0uhxc" w:id="57"/>
      <w:bookmarkEnd w:id="57"/>
      <w:r w:rsidDel="00000000" w:rsidR="00000000" w:rsidRPr="00000000">
        <w:rPr/>
        <w:drawing>
          <wp:inline distB="114300" distT="114300" distL="114300" distR="114300">
            <wp:extent cx="5731200" cy="3365500"/>
            <wp:effectExtent b="0" l="0" r="0" t="0"/>
            <wp:docPr id="2143138097" name="image15.png"/>
            <a:graphic>
              <a:graphicData uri="http://schemas.openxmlformats.org/drawingml/2006/picture">
                <pic:pic>
                  <pic:nvPicPr>
                    <pic:cNvPr id="0" name="image15.png"/>
                    <pic:cNvPicPr preferRelativeResize="0"/>
                  </pic:nvPicPr>
                  <pic:blipFill>
                    <a:blip r:embed="rId71"/>
                    <a:srcRect b="0" l="0" r="0" t="0"/>
                    <a:stretch>
                      <a:fillRect/>
                    </a:stretch>
                  </pic:blipFill>
                  <pic:spPr>
                    <a:xfrm>
                      <a:off x="0" y="0"/>
                      <a:ext cx="5731200" cy="3365500"/>
                    </a:xfrm>
                    <a:prstGeom prst="rect"/>
                    <a:ln/>
                  </pic:spPr>
                </pic:pic>
              </a:graphicData>
            </a:graphic>
          </wp:inline>
        </w:drawing>
      </w:r>
      <w:r w:rsidDel="00000000" w:rsidR="00000000" w:rsidRPr="00000000">
        <w:rPr>
          <w:rtl w:val="0"/>
        </w:rPr>
      </w:r>
    </w:p>
    <w:p w:rsidR="00000000" w:rsidDel="00000000" w:rsidP="00000000" w:rsidRDefault="00000000" w:rsidRPr="00000000" w14:paraId="000001E3">
      <w:pPr>
        <w:rPr/>
      </w:pPr>
      <w:r w:rsidDel="00000000" w:rsidR="00000000" w:rsidRPr="00000000">
        <w:rPr>
          <w:rtl w:val="0"/>
        </w:rPr>
      </w:r>
    </w:p>
    <w:p w:rsidR="00000000" w:rsidDel="00000000" w:rsidP="00000000" w:rsidRDefault="00000000" w:rsidRPr="00000000" w14:paraId="000001E4">
      <w:pPr>
        <w:pStyle w:val="Heading2"/>
        <w:rPr/>
      </w:pPr>
      <w:bookmarkStart w:colFirst="0" w:colLast="0" w:name="_heading=h.1664s55" w:id="58"/>
      <w:bookmarkEnd w:id="58"/>
      <w:r w:rsidDel="00000000" w:rsidR="00000000" w:rsidRPr="00000000">
        <w:rPr>
          <w:rtl w:val="0"/>
        </w:rPr>
        <w:t xml:space="preserve">5ª SÉRIE TURMA 31 </w:t>
      </w:r>
    </w:p>
    <w:p w:rsidR="00000000" w:rsidDel="00000000" w:rsidP="00000000" w:rsidRDefault="00000000" w:rsidRPr="00000000" w14:paraId="000001E5">
      <w:pPr>
        <w:pStyle w:val="Heading2"/>
        <w:rPr/>
      </w:pPr>
      <w:bookmarkStart w:colFirst="0" w:colLast="0" w:name="_heading=h.3q5sasy" w:id="59"/>
      <w:bookmarkEnd w:id="59"/>
      <w:r w:rsidDel="00000000" w:rsidR="00000000" w:rsidRPr="00000000">
        <w:rPr/>
        <w:drawing>
          <wp:inline distB="114300" distT="114300" distL="114300" distR="114300">
            <wp:extent cx="5731200" cy="3035300"/>
            <wp:effectExtent b="0" l="0" r="0" t="0"/>
            <wp:docPr id="2143138112" name="image3.png"/>
            <a:graphic>
              <a:graphicData uri="http://schemas.openxmlformats.org/drawingml/2006/picture">
                <pic:pic>
                  <pic:nvPicPr>
                    <pic:cNvPr id="0" name="image3.png"/>
                    <pic:cNvPicPr preferRelativeResize="0"/>
                  </pic:nvPicPr>
                  <pic:blipFill>
                    <a:blip r:embed="rId72"/>
                    <a:srcRect b="0" l="0" r="0" t="0"/>
                    <a:stretch>
                      <a:fillRect/>
                    </a:stretch>
                  </pic:blipFill>
                  <pic:spPr>
                    <a:xfrm>
                      <a:off x="0" y="0"/>
                      <a:ext cx="5731200" cy="3035300"/>
                    </a:xfrm>
                    <a:prstGeom prst="rect"/>
                    <a:ln/>
                  </pic:spPr>
                </pic:pic>
              </a:graphicData>
            </a:graphic>
          </wp:inline>
        </w:drawing>
      </w:r>
      <w:r w:rsidDel="00000000" w:rsidR="00000000" w:rsidRPr="00000000">
        <w:rPr>
          <w:rtl w:val="0"/>
        </w:rPr>
      </w:r>
    </w:p>
    <w:p w:rsidR="00000000" w:rsidDel="00000000" w:rsidP="00000000" w:rsidRDefault="00000000" w:rsidRPr="00000000" w14:paraId="000001E6">
      <w:pPr>
        <w:pStyle w:val="Heading2"/>
        <w:rPr/>
      </w:pPr>
      <w:bookmarkStart w:colFirst="0" w:colLast="0" w:name="_heading=h.25b2l0r" w:id="60"/>
      <w:bookmarkEnd w:id="60"/>
      <w:r w:rsidDel="00000000" w:rsidR="00000000" w:rsidRPr="00000000">
        <w:rPr>
          <w:rtl w:val="0"/>
        </w:rPr>
      </w:r>
    </w:p>
    <w:p w:rsidR="00000000" w:rsidDel="00000000" w:rsidP="00000000" w:rsidRDefault="00000000" w:rsidRPr="00000000" w14:paraId="000001E7">
      <w:pPr>
        <w:rPr/>
      </w:pPr>
      <w:r w:rsidDel="00000000" w:rsidR="00000000" w:rsidRPr="00000000">
        <w:rPr>
          <w:rtl w:val="0"/>
        </w:rPr>
      </w:r>
    </w:p>
    <w:p w:rsidR="00000000" w:rsidDel="00000000" w:rsidP="00000000" w:rsidRDefault="00000000" w:rsidRPr="00000000" w14:paraId="000001E8">
      <w:pPr>
        <w:pStyle w:val="Heading2"/>
        <w:rPr/>
      </w:pPr>
      <w:bookmarkStart w:colFirst="0" w:colLast="0" w:name="_heading=h.kgcv8k" w:id="61"/>
      <w:bookmarkEnd w:id="61"/>
      <w:r w:rsidDel="00000000" w:rsidR="00000000" w:rsidRPr="00000000">
        <w:rPr>
          <w:rtl w:val="0"/>
        </w:rPr>
        <w:t xml:space="preserve">5ª SÉRIE TURMA 32 </w:t>
      </w:r>
    </w:p>
    <w:p w:rsidR="00000000" w:rsidDel="00000000" w:rsidP="00000000" w:rsidRDefault="00000000" w:rsidRPr="00000000" w14:paraId="000001E9">
      <w:pPr>
        <w:pStyle w:val="Heading2"/>
        <w:rPr/>
      </w:pPr>
      <w:bookmarkStart w:colFirst="0" w:colLast="0" w:name="_heading=h.34g0dwd" w:id="62"/>
      <w:bookmarkEnd w:id="62"/>
      <w:r w:rsidDel="00000000" w:rsidR="00000000" w:rsidRPr="00000000">
        <w:rPr/>
        <w:drawing>
          <wp:inline distB="114300" distT="114300" distL="114300" distR="114300">
            <wp:extent cx="5731200" cy="3022600"/>
            <wp:effectExtent b="0" l="0" r="0" t="0"/>
            <wp:docPr id="2143138108" name="image8.png"/>
            <a:graphic>
              <a:graphicData uri="http://schemas.openxmlformats.org/drawingml/2006/picture">
                <pic:pic>
                  <pic:nvPicPr>
                    <pic:cNvPr id="0" name="image8.png"/>
                    <pic:cNvPicPr preferRelativeResize="0"/>
                  </pic:nvPicPr>
                  <pic:blipFill>
                    <a:blip r:embed="rId73"/>
                    <a:srcRect b="0" l="0" r="0" t="0"/>
                    <a:stretch>
                      <a:fillRect/>
                    </a:stretch>
                  </pic:blipFill>
                  <pic:spPr>
                    <a:xfrm>
                      <a:off x="0" y="0"/>
                      <a:ext cx="5731200" cy="3022600"/>
                    </a:xfrm>
                    <a:prstGeom prst="rect"/>
                    <a:ln/>
                  </pic:spPr>
                </pic:pic>
              </a:graphicData>
            </a:graphic>
          </wp:inline>
        </w:drawing>
      </w:r>
      <w:r w:rsidDel="00000000" w:rsidR="00000000" w:rsidRPr="00000000">
        <w:rPr>
          <w:rtl w:val="0"/>
        </w:rPr>
      </w:r>
    </w:p>
    <w:p w:rsidR="00000000" w:rsidDel="00000000" w:rsidP="00000000" w:rsidRDefault="00000000" w:rsidRPr="00000000" w14:paraId="000001EA">
      <w:pPr>
        <w:rPr/>
      </w:pPr>
      <w:r w:rsidDel="00000000" w:rsidR="00000000" w:rsidRPr="00000000">
        <w:rPr>
          <w:rtl w:val="0"/>
        </w:rPr>
      </w:r>
    </w:p>
    <w:sectPr>
      <w:type w:val="nextPage"/>
      <w:pgSz w:h="16834" w:w="11909" w:orient="portrait"/>
      <w:pgMar w:bottom="1440" w:top="1440" w:left="1440" w:right="144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Helvetica Neu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EB">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Arial" w:cs="Arial" w:eastAsia="Arial" w:hAnsi="Arial"/>
        <w:color w:val="4d4d4d"/>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rFonts w:ascii="Arial" w:cs="Arial" w:eastAsia="Arial" w:hAnsi="Arial"/>
        <w:color w:val="4d4d4d"/>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pt-BR"/>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qFormat w:val="1"/>
  </w:style>
  <w:style w:type="paragraph" w:styleId="Ttulo1">
    <w:name w:val="heading 1"/>
    <w:basedOn w:val="Normal"/>
    <w:next w:val="Normal"/>
    <w:uiPriority w:val="9"/>
    <w:qFormat w:val="1"/>
    <w:pPr>
      <w:keepNext w:val="1"/>
      <w:keepLines w:val="1"/>
      <w:spacing w:after="120" w:before="400"/>
      <w:outlineLvl w:val="0"/>
    </w:pPr>
    <w:rPr>
      <w:sz w:val="40"/>
      <w:szCs w:val="40"/>
    </w:rPr>
  </w:style>
  <w:style w:type="paragraph" w:styleId="Ttulo2">
    <w:name w:val="heading 2"/>
    <w:basedOn w:val="Normal"/>
    <w:next w:val="Normal"/>
    <w:uiPriority w:val="9"/>
    <w:unhideWhenUsed w:val="1"/>
    <w:qFormat w:val="1"/>
    <w:pPr>
      <w:keepNext w:val="1"/>
      <w:keepLines w:val="1"/>
      <w:spacing w:after="120" w:before="360"/>
      <w:outlineLvl w:val="1"/>
    </w:pPr>
    <w:rPr>
      <w:sz w:val="32"/>
      <w:szCs w:val="32"/>
    </w:rPr>
  </w:style>
  <w:style w:type="paragraph" w:styleId="Ttulo3">
    <w:name w:val="heading 3"/>
    <w:basedOn w:val="Normal"/>
    <w:next w:val="Normal"/>
    <w:uiPriority w:val="9"/>
    <w:semiHidden w:val="1"/>
    <w:unhideWhenUsed w:val="1"/>
    <w:qFormat w:val="1"/>
    <w:pPr>
      <w:keepNext w:val="1"/>
      <w:keepLines w:val="1"/>
      <w:spacing w:after="80" w:before="320"/>
      <w:outlineLvl w:val="2"/>
    </w:pPr>
    <w:rPr>
      <w:color w:val="434343"/>
      <w:sz w:val="28"/>
      <w:szCs w:val="28"/>
    </w:rPr>
  </w:style>
  <w:style w:type="paragraph" w:styleId="Ttulo4">
    <w:name w:val="heading 4"/>
    <w:basedOn w:val="Normal"/>
    <w:next w:val="Normal"/>
    <w:uiPriority w:val="9"/>
    <w:semiHidden w:val="1"/>
    <w:unhideWhenUsed w:val="1"/>
    <w:qFormat w:val="1"/>
    <w:pPr>
      <w:keepNext w:val="1"/>
      <w:keepLines w:val="1"/>
      <w:spacing w:after="80" w:before="280"/>
      <w:outlineLvl w:val="3"/>
    </w:pPr>
    <w:rPr>
      <w:color w:val="666666"/>
      <w:sz w:val="24"/>
      <w:szCs w:val="24"/>
    </w:rPr>
  </w:style>
  <w:style w:type="paragraph" w:styleId="Ttulo5">
    <w:name w:val="heading 5"/>
    <w:basedOn w:val="Normal"/>
    <w:next w:val="Normal"/>
    <w:uiPriority w:val="9"/>
    <w:semiHidden w:val="1"/>
    <w:unhideWhenUsed w:val="1"/>
    <w:qFormat w:val="1"/>
    <w:pPr>
      <w:keepNext w:val="1"/>
      <w:keepLines w:val="1"/>
      <w:spacing w:after="80" w:before="240"/>
      <w:outlineLvl w:val="4"/>
    </w:pPr>
    <w:rPr>
      <w:color w:val="666666"/>
    </w:rPr>
  </w:style>
  <w:style w:type="paragraph" w:styleId="Ttulo6">
    <w:name w:val="heading 6"/>
    <w:basedOn w:val="Normal"/>
    <w:next w:val="Normal"/>
    <w:uiPriority w:val="9"/>
    <w:semiHidden w:val="1"/>
    <w:unhideWhenUsed w:val="1"/>
    <w:qFormat w:val="1"/>
    <w:pPr>
      <w:keepNext w:val="1"/>
      <w:keepLines w:val="1"/>
      <w:spacing w:after="80" w:before="240"/>
      <w:outlineLvl w:val="5"/>
    </w:pPr>
    <w:rPr>
      <w:i w:val="1"/>
      <w:color w:val="666666"/>
    </w:rPr>
  </w:style>
  <w:style w:type="character" w:styleId="Fontepargpadro" w:default="1">
    <w:name w:val="Default Paragraph Font"/>
    <w:uiPriority w:val="1"/>
    <w:semiHidden w:val="1"/>
    <w:unhideWhenUsed w:val="1"/>
  </w:style>
  <w:style w:type="table" w:styleId="Tabe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em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uiPriority w:val="10"/>
    <w:qFormat w:val="1"/>
    <w:pPr>
      <w:keepNext w:val="1"/>
      <w:keepLines w:val="1"/>
      <w:spacing w:after="60"/>
    </w:pPr>
    <w:rPr>
      <w:sz w:val="52"/>
      <w:szCs w:val="52"/>
    </w:rPr>
  </w:style>
  <w:style w:type="paragraph" w:styleId="Subttulo">
    <w:name w:val="Subtitle"/>
    <w:basedOn w:val="Normal"/>
    <w:next w:val="Normal"/>
    <w:uiPriority w:val="11"/>
    <w:qFormat w:val="1"/>
    <w:pPr>
      <w:keepNext w:val="1"/>
      <w:keepLines w:val="1"/>
      <w:spacing w:after="320"/>
    </w:pPr>
    <w:rPr>
      <w:color w:val="666666"/>
      <w:sz w:val="30"/>
      <w:szCs w:val="30"/>
    </w:rPr>
  </w:style>
  <w:style w:type="character" w:styleId="Hyperlink">
    <w:name w:val="Hyperlink"/>
    <w:basedOn w:val="Fontepargpadro"/>
    <w:uiPriority w:val="99"/>
    <w:unhideWhenUsed w:val="1"/>
    <w:rsid w:val="0050322C"/>
    <w:rPr>
      <w:color w:val="0000ff" w:themeColor="hyperlink"/>
      <w:u w:val="single"/>
    </w:rPr>
  </w:style>
  <w:style w:type="character" w:styleId="MenoPendente">
    <w:name w:val="Unresolved Mention"/>
    <w:basedOn w:val="Fontepargpadro"/>
    <w:uiPriority w:val="99"/>
    <w:semiHidden w:val="1"/>
    <w:unhideWhenUsed w:val="1"/>
    <w:rsid w:val="0050322C"/>
    <w:rPr>
      <w:color w:val="605e5c"/>
      <w:shd w:color="auto" w:fill="e1dfdd" w:val="clear"/>
    </w:rPr>
  </w:style>
  <w:style w:type="character" w:styleId="HiperlinkVisitado">
    <w:name w:val="FollowedHyperlink"/>
    <w:basedOn w:val="Fontepargpadro"/>
    <w:uiPriority w:val="99"/>
    <w:semiHidden w:val="1"/>
    <w:unhideWhenUsed w:val="1"/>
    <w:rsid w:val="0050322C"/>
    <w:rPr>
      <w:color w:val="800080" w:themeColor="followedHyperlink"/>
      <w:u w:val="single"/>
    </w:rPr>
  </w:style>
  <w:style w:type="character" w:styleId="Forte">
    <w:name w:val="Strong"/>
    <w:basedOn w:val="Fontepargpadro"/>
    <w:uiPriority w:val="22"/>
    <w:qFormat w:val="1"/>
    <w:rsid w:val="00D27C25"/>
    <w:rPr>
      <w:b w:val="1"/>
      <w:bCs w:val="1"/>
    </w:rPr>
  </w:style>
  <w:style w:type="paragraph" w:styleId="NormalWeb">
    <w:name w:val="Normal (Web)"/>
    <w:basedOn w:val="Normal"/>
    <w:uiPriority w:val="99"/>
    <w:semiHidden w:val="1"/>
    <w:unhideWhenUsed w:val="1"/>
    <w:rsid w:val="00D27C25"/>
    <w:pPr>
      <w:spacing w:after="100" w:afterAutospacing="1" w:before="100" w:beforeAutospacing="1" w:line="240" w:lineRule="auto"/>
    </w:pPr>
    <w:rPr>
      <w:rFonts w:ascii="Times New Roman" w:cs="Times New Roman" w:eastAsia="Times New Roman" w:hAnsi="Times New Roman"/>
      <w:sz w:val="24"/>
      <w:szCs w:val="24"/>
    </w:rPr>
  </w:style>
  <w:style w:type="paragraph" w:styleId="PargrafodaLista">
    <w:name w:val="List Paragraph"/>
    <w:basedOn w:val="Normal"/>
    <w:uiPriority w:val="34"/>
    <w:qFormat w:val="1"/>
    <w:rsid w:val="00D27C25"/>
    <w:pPr>
      <w:ind w:left="720"/>
      <w:contextualSpacing w:val="1"/>
    </w:pPr>
  </w:style>
  <w:style w:type="paragraph" w:styleId="Subtitle">
    <w:name w:val="Subtitle"/>
    <w:basedOn w:val="Normal"/>
    <w:next w:val="Normal"/>
    <w:pPr>
      <w:keepNext w:val="1"/>
      <w:keepLines w:val="1"/>
      <w:spacing w:after="320" w:lineRule="auto"/>
    </w:pPr>
    <w:rPr>
      <w:color w:val="666666"/>
      <w:sz w:val="30"/>
      <w:szCs w:val="30"/>
    </w:rPr>
  </w:style>
</w:styles>
</file>

<file path=word/_rels/document.xml.rels><?xml version="1.0" encoding="UTF-8" standalone="yes"?><Relationships xmlns="http://schemas.openxmlformats.org/package/2006/relationships"><Relationship Id="rId40" Type="http://schemas.openxmlformats.org/officeDocument/2006/relationships/hyperlink" Target="https://www.instagram.com/pfiuem/" TargetMode="External"/><Relationship Id="rId42" Type="http://schemas.openxmlformats.org/officeDocument/2006/relationships/hyperlink" Target="https://www.instagram.com/caaduem/" TargetMode="External"/><Relationship Id="rId41" Type="http://schemas.openxmlformats.org/officeDocument/2006/relationships/hyperlink" Target="https://www.instagram.com/eci.uem/" TargetMode="External"/><Relationship Id="rId44" Type="http://schemas.openxmlformats.org/officeDocument/2006/relationships/hyperlink" Target="http://www.pen.uem.br/site/public/assets/files/19944F3D475A0C509C267FE117F4A9F8/20230524_103726-administracao.pdf" TargetMode="External"/><Relationship Id="rId43" Type="http://schemas.openxmlformats.org/officeDocument/2006/relationships/hyperlink" Target="http://www.scs.uem.br/2016/cou/001cou2016.htm" TargetMode="External"/><Relationship Id="rId46" Type="http://schemas.openxmlformats.org/officeDocument/2006/relationships/hyperlink" Target="http://sites.uem.br/pen/organizacao-administrativa/deg/etg" TargetMode="External"/><Relationship Id="rId45" Type="http://schemas.openxmlformats.org/officeDocument/2006/relationships/hyperlink" Target="http://www.dad.uem.br/duvidas-frequentes-sobre-estagio-na-obrigatorio"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www.scs.uem.br/2024/cep/001cep2024.htm" TargetMode="External"/><Relationship Id="rId48" Type="http://schemas.openxmlformats.org/officeDocument/2006/relationships/hyperlink" Target="http://sites.uem.br/pen/organizacao-administrativa/deg/etg" TargetMode="External"/><Relationship Id="rId47" Type="http://schemas.openxmlformats.org/officeDocument/2006/relationships/hyperlink" Target="http://www.centraldeestagio.pr.gov.br/" TargetMode="External"/><Relationship Id="rId49" Type="http://schemas.openxmlformats.org/officeDocument/2006/relationships/hyperlink" Target="http://sites.uem.br/pen/organizacao-administrativa/deg/etg"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image" Target="media/image6.png"/><Relationship Id="rId73" Type="http://schemas.openxmlformats.org/officeDocument/2006/relationships/image" Target="media/image8.png"/><Relationship Id="rId72" Type="http://schemas.openxmlformats.org/officeDocument/2006/relationships/image" Target="media/image3.png"/><Relationship Id="rId31" Type="http://schemas.openxmlformats.org/officeDocument/2006/relationships/hyperlink" Target="http://www.daa.uem.br/academicos/graduacao/notas-e-frequencia/laudo.pdf" TargetMode="External"/><Relationship Id="rId30" Type="http://schemas.openxmlformats.org/officeDocument/2006/relationships/hyperlink" Target="http://www.daa.uem.br/academicos/graduacao/notas-e-frequencia/resolucao-no-064-2001-cep.pdf/view" TargetMode="External"/><Relationship Id="rId33" Type="http://schemas.openxmlformats.org/officeDocument/2006/relationships/hyperlink" Target="http://www.daa.uem.br/academicos/graduacao/notas-e-frequencia/laudo.pdf" TargetMode="External"/><Relationship Id="rId32" Type="http://schemas.openxmlformats.org/officeDocument/2006/relationships/hyperlink" Target="http://sisav.uem.br/sav/auth/login" TargetMode="External"/><Relationship Id="rId35" Type="http://schemas.openxmlformats.org/officeDocument/2006/relationships/image" Target="media/image25.png"/><Relationship Id="rId34" Type="http://schemas.openxmlformats.org/officeDocument/2006/relationships/image" Target="media/image22.png"/><Relationship Id="rId71" Type="http://schemas.openxmlformats.org/officeDocument/2006/relationships/image" Target="media/image15.png"/><Relationship Id="rId70" Type="http://schemas.openxmlformats.org/officeDocument/2006/relationships/image" Target="media/image5.png"/><Relationship Id="rId37" Type="http://schemas.openxmlformats.org/officeDocument/2006/relationships/hyperlink" Target="https://www.instagram.com/adeconconsultoria/" TargetMode="External"/><Relationship Id="rId36" Type="http://schemas.openxmlformats.org/officeDocument/2006/relationships/image" Target="media/image24.png"/><Relationship Id="rId39" Type="http://schemas.openxmlformats.org/officeDocument/2006/relationships/hyperlink" Target="https://www.instagram.com/xidesetembro/" TargetMode="External"/><Relationship Id="rId38" Type="http://schemas.openxmlformats.org/officeDocument/2006/relationships/hyperlink" Target="https://www.instagram.com/csainvest/" TargetMode="External"/><Relationship Id="rId62" Type="http://schemas.openxmlformats.org/officeDocument/2006/relationships/image" Target="media/image11.png"/><Relationship Id="rId61" Type="http://schemas.openxmlformats.org/officeDocument/2006/relationships/image" Target="media/image12.png"/><Relationship Id="rId20" Type="http://schemas.openxmlformats.org/officeDocument/2006/relationships/hyperlink" Target="http://www.scs.uem.br/2019/cep/022cep2019.htm" TargetMode="External"/><Relationship Id="rId64" Type="http://schemas.openxmlformats.org/officeDocument/2006/relationships/image" Target="media/image17.png"/><Relationship Id="rId63" Type="http://schemas.openxmlformats.org/officeDocument/2006/relationships/image" Target="media/image10.png"/><Relationship Id="rId22" Type="http://schemas.openxmlformats.org/officeDocument/2006/relationships/hyperlink" Target="http://www.scs.uem.br/2019/cep/022cep2019.htm" TargetMode="External"/><Relationship Id="rId66" Type="http://schemas.openxmlformats.org/officeDocument/2006/relationships/image" Target="media/image7.png"/><Relationship Id="rId21" Type="http://schemas.openxmlformats.org/officeDocument/2006/relationships/hyperlink" Target="http://www.scs.uem.br/2019/cep/022cep2019.htm" TargetMode="External"/><Relationship Id="rId65" Type="http://schemas.openxmlformats.org/officeDocument/2006/relationships/image" Target="media/image1.png"/><Relationship Id="rId24" Type="http://schemas.openxmlformats.org/officeDocument/2006/relationships/hyperlink" Target="https://drive.google.com/file/d/195XSwQ4NOUh62e5Crb0Zz2tRLr0RrE11/view?usp=sharing" TargetMode="External"/><Relationship Id="rId68" Type="http://schemas.openxmlformats.org/officeDocument/2006/relationships/image" Target="media/image16.png"/><Relationship Id="rId23" Type="http://schemas.openxmlformats.org/officeDocument/2006/relationships/hyperlink" Target="https://forms.gle/yh5mrF2deK7wFYzn9" TargetMode="External"/><Relationship Id="rId67" Type="http://schemas.openxmlformats.org/officeDocument/2006/relationships/image" Target="media/image4.png"/><Relationship Id="rId60" Type="http://schemas.openxmlformats.org/officeDocument/2006/relationships/image" Target="media/image9.png"/><Relationship Id="rId26" Type="http://schemas.openxmlformats.org/officeDocument/2006/relationships/hyperlink" Target="http://sites.uem.br/prointe/" TargetMode="External"/><Relationship Id="rId25" Type="http://schemas.openxmlformats.org/officeDocument/2006/relationships/hyperlink" Target="http://www.pen.uem.br/site/public/assets/files/19944F3D475A0C509C267FE117F4A9F8/20230524_103726-administracao.pdf" TargetMode="External"/><Relationship Id="rId69" Type="http://schemas.openxmlformats.org/officeDocument/2006/relationships/image" Target="media/image31.png"/><Relationship Id="rId28" Type="http://schemas.openxmlformats.org/officeDocument/2006/relationships/hyperlink" Target="http://sites.uem.br/pen/organizacao-administrativa/assessoria-de-projetos-e-programas/propae" TargetMode="External"/><Relationship Id="rId27" Type="http://schemas.openxmlformats.org/officeDocument/2006/relationships/hyperlink" Target="https://www.instagram.com/prointe_uem/" TargetMode="External"/><Relationship Id="rId29" Type="http://schemas.openxmlformats.org/officeDocument/2006/relationships/hyperlink" Target="mailto:sec-propae@uem.br" TargetMode="External"/><Relationship Id="rId51" Type="http://schemas.openxmlformats.org/officeDocument/2006/relationships/hyperlink" Target="http://www.dad.uem.br/duvidas-frequentes-sobre-estagio-na-obrigatorio" TargetMode="External"/><Relationship Id="rId50" Type="http://schemas.openxmlformats.org/officeDocument/2006/relationships/hyperlink" Target="http://www.dad.uem.br/departamento/o-curso-de-administracao-da-uem-em-fatos-e-numeros" TargetMode="External"/><Relationship Id="rId53" Type="http://schemas.openxmlformats.org/officeDocument/2006/relationships/hyperlink" Target="http://www.csa.uem.br/normas-e-legislacao/resolucoes/048-2022-novo-projeto-pedagogico-adminsitracao-republicacao.pdf" TargetMode="External"/><Relationship Id="rId52" Type="http://schemas.openxmlformats.org/officeDocument/2006/relationships/hyperlink" Target="http://www.daa.uem.br/academicos/graduacao/solicitacoes/alteracao-de-horario#:~:text=trancamento%20de%20disciplinas-,De%20acordo%20com%20o%20disposto%20na%20Resolu%C3%A7%C3%A3o%20n%C2%BA%20022%2F2019,cursos%20que%20possuem%20essa%20condi%C3%A7%C3%B5es." TargetMode="External"/><Relationship Id="rId11" Type="http://schemas.openxmlformats.org/officeDocument/2006/relationships/image" Target="media/image18.png"/><Relationship Id="rId55" Type="http://schemas.openxmlformats.org/officeDocument/2006/relationships/image" Target="media/image13.png"/><Relationship Id="rId10" Type="http://schemas.openxmlformats.org/officeDocument/2006/relationships/hyperlink" Target="https://daa.uem.br/editais-e-portarias/portaria-003-2024-daa-prazos-para-as-atividades-e-eventos-do-calendario-academico-ano-letivo-2024.pdf" TargetMode="External"/><Relationship Id="rId54" Type="http://schemas.openxmlformats.org/officeDocument/2006/relationships/hyperlink" Target="http://www.pld.uem.br/diretorias/dpo/lni-1/base" TargetMode="External"/><Relationship Id="rId13" Type="http://schemas.openxmlformats.org/officeDocument/2006/relationships/image" Target="media/image20.png"/><Relationship Id="rId57" Type="http://schemas.openxmlformats.org/officeDocument/2006/relationships/image" Target="media/image23.png"/><Relationship Id="rId12" Type="http://schemas.openxmlformats.org/officeDocument/2006/relationships/image" Target="media/image14.png"/><Relationship Id="rId56" Type="http://schemas.openxmlformats.org/officeDocument/2006/relationships/image" Target="media/image26.png"/><Relationship Id="rId15" Type="http://schemas.openxmlformats.org/officeDocument/2006/relationships/image" Target="media/image21.png"/><Relationship Id="rId59" Type="http://schemas.openxmlformats.org/officeDocument/2006/relationships/image" Target="media/image19.png"/><Relationship Id="rId14" Type="http://schemas.openxmlformats.org/officeDocument/2006/relationships/image" Target="media/image27.png"/><Relationship Id="rId58" Type="http://schemas.openxmlformats.org/officeDocument/2006/relationships/image" Target="media/image2.png"/><Relationship Id="rId17" Type="http://schemas.openxmlformats.org/officeDocument/2006/relationships/image" Target="media/image28.png"/><Relationship Id="rId16" Type="http://schemas.openxmlformats.org/officeDocument/2006/relationships/image" Target="media/image29.png"/><Relationship Id="rId19" Type="http://schemas.openxmlformats.org/officeDocument/2006/relationships/hyperlink" Target="http://www.daa.uem.br/academicos/graduacao/solicitacoes/alteracao-de-horario#:~:text=trancamento%20de%20disciplinas-,De%20acordo%20com%20o%20disposto%20na%20Resolu%C3%A7%C3%A3o%20n%C2%BA%20022%2F2019,cursos%20que%20possuem%20essa%20condi%C3%A7%C3%B5es." TargetMode="External"/><Relationship Id="rId18" Type="http://schemas.openxmlformats.org/officeDocument/2006/relationships/image" Target="media/image30.png"/></Relationships>
</file>

<file path=word/_rels/fontTable.xml.rels><?xml version="1.0" encoding="UTF-8" standalone="yes"?><Relationships xmlns="http://schemas.openxmlformats.org/package/2006/relationships"><Relationship Id="rId1" Type="http://schemas.openxmlformats.org/officeDocument/2006/relationships/font" Target="fonts/HelveticaNeue-regular.ttf"/><Relationship Id="rId2" Type="http://schemas.openxmlformats.org/officeDocument/2006/relationships/font" Target="fonts/HelveticaNeue-bold.ttf"/><Relationship Id="rId3" Type="http://schemas.openxmlformats.org/officeDocument/2006/relationships/font" Target="fonts/HelveticaNeue-italic.ttf"/><Relationship Id="rId4" Type="http://schemas.openxmlformats.org/officeDocument/2006/relationships/font" Target="fonts/HelveticaNeue-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m5sDPIo2S0Uc4cojRqMAViPyPKA==">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</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2024-04-26T17:52:00Z</dcterms:created>
  <dc:creator>DAD</dc:creator>
</cp:coreProperties>
</file>