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4F" w:rsidRDefault="00200446" w:rsidP="00200446">
      <w:pPr>
        <w:ind w:left="-993" w:right="-1419"/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-197485</wp:posOffset>
            </wp:positionV>
            <wp:extent cx="591820" cy="543560"/>
            <wp:effectExtent l="19050" t="0" r="0" b="0"/>
            <wp:wrapNone/>
            <wp:docPr id="13" name="Imagem 1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8AB00AE-9C01-4367-93CE-7C84C41188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8AB00AE-9C01-4367-93CE-7C84C41188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435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-62865</wp:posOffset>
            </wp:positionV>
            <wp:extent cx="4123690" cy="1289685"/>
            <wp:effectExtent l="19050" t="0" r="0" b="0"/>
            <wp:wrapNone/>
            <wp:docPr id="1" name="Imagem 1" descr="C:\Users\pcf\AppData\Local\Temp\Logo Seminário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f\AppData\Local\Temp\Logo Seminário 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446" w:rsidRDefault="00200446" w:rsidP="000B104F">
      <w:pPr>
        <w:ind w:left="-993" w:right="-1135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85090</wp:posOffset>
            </wp:positionV>
            <wp:extent cx="1120775" cy="325120"/>
            <wp:effectExtent l="19050" t="0" r="3175" b="0"/>
            <wp:wrapNone/>
            <wp:docPr id="12" name="Imagem 12" descr="Marca CNPq — Português (Brasil)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AD0B5AE-CB7A-434E-80BF-33E2C7DDE6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Marca CNPq — Português (Brasil)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AD0B5AE-CB7A-434E-80BF-33E2C7DDE6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3251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200446" w:rsidRDefault="00200446" w:rsidP="000B104F">
      <w:pPr>
        <w:ind w:left="-993" w:right="-1135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801374</wp:posOffset>
            </wp:positionH>
            <wp:positionV relativeFrom="paragraph">
              <wp:posOffset>171586</wp:posOffset>
            </wp:positionV>
            <wp:extent cx="1141547" cy="476835"/>
            <wp:effectExtent l="19050" t="0" r="1453" b="0"/>
            <wp:wrapNone/>
            <wp:docPr id="18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547" cy="47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446" w:rsidRDefault="00200446" w:rsidP="00200446">
      <w:pPr>
        <w:ind w:left="-993" w:right="-1135"/>
        <w:jc w:val="both"/>
      </w:pPr>
    </w:p>
    <w:tbl>
      <w:tblPr>
        <w:tblW w:w="10774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1419"/>
        <w:gridCol w:w="4678"/>
        <w:gridCol w:w="4677"/>
      </w:tblGrid>
      <w:tr w:rsidR="0072066E" w:rsidRPr="0072066E" w:rsidTr="00B8192D">
        <w:trPr>
          <w:trHeight w:val="17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72066E" w:rsidRDefault="0072066E" w:rsidP="00B8192D">
            <w:pPr>
              <w:spacing w:after="0" w:line="170" w:lineRule="atLeast"/>
              <w:ind w:left="-170" w:righ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72066E" w:rsidRDefault="0072066E" w:rsidP="0072066E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Dia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25/11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72066E" w:rsidRDefault="0072066E" w:rsidP="0072066E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Dia 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6/11</w:t>
            </w:r>
          </w:p>
        </w:tc>
      </w:tr>
      <w:tr w:rsidR="0072066E" w:rsidRPr="00FC4A75" w:rsidTr="00B8192D">
        <w:trPr>
          <w:trHeight w:val="17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72066E" w:rsidRDefault="0072066E" w:rsidP="00B8192D">
            <w:pPr>
              <w:spacing w:after="0" w:line="170" w:lineRule="atLeast"/>
              <w:ind w:left="-170" w:righ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8:15</w:t>
            </w:r>
            <w:proofErr w:type="gramEnd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– 8:30 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6650CD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650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Welcome and </w:t>
            </w:r>
            <w:r w:rsidR="00200531" w:rsidRPr="006650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opening</w:t>
            </w:r>
            <w:r w:rsidR="00CF6D1C" w:rsidRPr="006650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ceremony</w:t>
            </w:r>
          </w:p>
          <w:p w:rsidR="0072066E" w:rsidRPr="006650CD" w:rsidRDefault="008A1FC5" w:rsidP="0072066E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Coordination of </w:t>
            </w:r>
            <w:r w:rsidR="0072066E" w:rsidRPr="006650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PCF/UEM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6650CD" w:rsidRDefault="0072066E" w:rsidP="0072066E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650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 </w:t>
            </w:r>
          </w:p>
        </w:tc>
      </w:tr>
      <w:tr w:rsidR="0072066E" w:rsidRPr="00FC4A75" w:rsidTr="00B8192D">
        <w:trPr>
          <w:trHeight w:val="17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72066E" w:rsidRDefault="0072066E" w:rsidP="00B8192D">
            <w:pPr>
              <w:spacing w:after="0" w:line="170" w:lineRule="atLeast"/>
              <w:ind w:left="-170" w:righ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8:30</w:t>
            </w:r>
            <w:proofErr w:type="gramEnd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– 9:30 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CF6D1C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 w:eastAsia="pt-BR"/>
              </w:rPr>
              <w:t>Conference 1</w:t>
            </w:r>
          </w:p>
          <w:p w:rsidR="0072066E" w:rsidRPr="00B8192D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</w:p>
          <w:p w:rsidR="0072066E" w:rsidRPr="00CF6D1C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Prof</w:t>
            </w:r>
            <w:r w:rsidR="00665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.</w:t>
            </w:r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 Dr</w:t>
            </w:r>
            <w:r w:rsidR="00665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.</w:t>
            </w:r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Ramesh</w:t>
            </w:r>
            <w:proofErr w:type="spellEnd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LahiruWalpola</w:t>
            </w:r>
            <w:proofErr w:type="spellEnd"/>
          </w:p>
          <w:p w:rsidR="0072066E" w:rsidRPr="006650CD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650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t-BR"/>
              </w:rPr>
              <w:t>University of New South Wales</w:t>
            </w:r>
            <w:r w:rsidR="006650CD" w:rsidRPr="006650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t-BR"/>
              </w:rPr>
              <w:t xml:space="preserve"> (</w:t>
            </w:r>
            <w:r w:rsidRPr="006650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t-BR"/>
              </w:rPr>
              <w:t>Austr</w:t>
            </w:r>
            <w:r w:rsidR="001948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t-BR"/>
              </w:rPr>
              <w:t>a</w:t>
            </w:r>
            <w:r w:rsidRPr="006650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t-BR"/>
              </w:rPr>
              <w:t>lia</w:t>
            </w:r>
            <w:r w:rsidR="006650CD" w:rsidRPr="006650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t-BR"/>
              </w:rPr>
              <w:t>)</w:t>
            </w:r>
          </w:p>
          <w:p w:rsidR="0072066E" w:rsidRPr="00CF6D1C" w:rsidRDefault="0072066E" w:rsidP="00B8192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7206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Title: Medicines safety in vulnerable populations</w:t>
            </w:r>
          </w:p>
          <w:p w:rsidR="0072066E" w:rsidRPr="00B8192D" w:rsidRDefault="0072066E" w:rsidP="0072066E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7206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72066E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Conference</w:t>
            </w:r>
            <w:proofErr w:type="spellEnd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 xml:space="preserve"> </w:t>
            </w:r>
            <w:proofErr w:type="gramStart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3</w:t>
            </w:r>
            <w:proofErr w:type="gramEnd"/>
          </w:p>
          <w:p w:rsidR="0072066E" w:rsidRPr="00B8192D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:rsidR="0072066E" w:rsidRPr="00200531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53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Prof</w:t>
            </w:r>
            <w:r w:rsidR="006650CD" w:rsidRPr="0020053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.</w:t>
            </w:r>
            <w:r w:rsidRPr="0020053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Dr</w:t>
            </w:r>
            <w:r w:rsidR="006650CD" w:rsidRPr="0020053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.</w:t>
            </w:r>
            <w:r w:rsidRPr="0020053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Mariana </w:t>
            </w:r>
            <w:proofErr w:type="spellStart"/>
            <w:proofErr w:type="gramStart"/>
            <w:r w:rsidRPr="0020053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KiomyOsako</w:t>
            </w:r>
            <w:proofErr w:type="spellEnd"/>
            <w:proofErr w:type="gramEnd"/>
          </w:p>
          <w:p w:rsidR="0072066E" w:rsidRPr="006650CD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5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Faculdade de Medicina de Ribeirão Preto</w:t>
            </w:r>
            <w:r w:rsidR="00665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 (</w:t>
            </w:r>
            <w:r w:rsidRPr="00665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USP</w:t>
            </w:r>
            <w:r w:rsidR="00665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, Brasil)</w:t>
            </w:r>
          </w:p>
          <w:p w:rsidR="0072066E" w:rsidRPr="00CF6D1C" w:rsidRDefault="0072066E" w:rsidP="00B8192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7206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Title:  Be a mom and perish?</w:t>
            </w:r>
          </w:p>
          <w:p w:rsidR="0072066E" w:rsidRPr="00B8192D" w:rsidRDefault="0072066E" w:rsidP="0072066E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7206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 </w:t>
            </w:r>
          </w:p>
        </w:tc>
      </w:tr>
      <w:tr w:rsidR="0072066E" w:rsidRPr="00FC4A75" w:rsidTr="00B8192D">
        <w:trPr>
          <w:trHeight w:val="17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72066E" w:rsidRDefault="0072066E" w:rsidP="00B8192D">
            <w:pPr>
              <w:spacing w:after="0" w:line="170" w:lineRule="atLeast"/>
              <w:ind w:left="-170" w:righ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9:45</w:t>
            </w:r>
            <w:proofErr w:type="gramEnd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– 12:00 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FC4A75" w:rsidRDefault="0072066E" w:rsidP="00FC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Simposium</w:t>
            </w:r>
            <w:proofErr w:type="spellEnd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I: </w:t>
            </w:r>
            <w:proofErr w:type="spellStart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Phytochemistry</w:t>
            </w:r>
            <w:proofErr w:type="spellEnd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  <w:p w:rsidR="0072066E" w:rsidRPr="0072066E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Chair</w:t>
            </w:r>
            <w:proofErr w:type="spellEnd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 Prof</w:t>
            </w:r>
            <w:r w:rsidR="006650C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Dr</w:t>
            </w:r>
            <w:r w:rsidR="006650C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João Carlos Palazzo de Mello</w:t>
            </w:r>
          </w:p>
          <w:p w:rsidR="0072066E" w:rsidRPr="0019482F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482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Speaker</w:t>
            </w:r>
            <w:r w:rsidR="006650CD" w:rsidRPr="0019482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19482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</w:p>
          <w:p w:rsidR="006650CD" w:rsidRDefault="0072066E" w:rsidP="0066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65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Prof</w:t>
            </w:r>
            <w:r w:rsidR="006650CD" w:rsidRPr="00665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.</w:t>
            </w:r>
            <w:r w:rsidRPr="00665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Dr</w:t>
            </w:r>
            <w:r w:rsidR="006650CD" w:rsidRPr="00665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.</w:t>
            </w:r>
            <w:r w:rsidRPr="00665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Jackson Roberto Guedes da Silva </w:t>
            </w:r>
            <w:r w:rsidR="006650CD" w:rsidRPr="00665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Almeida</w:t>
            </w:r>
          </w:p>
          <w:p w:rsidR="006650CD" w:rsidRPr="0019482F" w:rsidRDefault="006650CD" w:rsidP="0066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48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UNIVASF</w:t>
            </w:r>
            <w:r w:rsidRPr="0019482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(PE, Brasil)</w:t>
            </w:r>
          </w:p>
          <w:p w:rsidR="0072066E" w:rsidRPr="00CF6D1C" w:rsidRDefault="0072066E" w:rsidP="00B8192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7206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Title: </w:t>
            </w:r>
            <w:r w:rsidR="00392A24" w:rsidRPr="00392A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Chemical and pharmacological study of </w:t>
            </w:r>
            <w:proofErr w:type="spellStart"/>
            <w:r w:rsidR="00392A24" w:rsidRPr="00392A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Passiflora</w:t>
            </w:r>
            <w:proofErr w:type="spellEnd"/>
            <w:r w:rsidR="00392A24" w:rsidRPr="00392A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species from the S</w:t>
            </w:r>
            <w:r w:rsidR="00392A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a</w:t>
            </w:r>
            <w:r w:rsidR="00392A24" w:rsidRPr="00392A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o Francisco Valley</w:t>
            </w:r>
          </w:p>
          <w:p w:rsidR="00B8192D" w:rsidRPr="00FC4A75" w:rsidRDefault="00B8192D" w:rsidP="00B8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</w:pPr>
          </w:p>
          <w:p w:rsidR="00B8192D" w:rsidRPr="00FC4A75" w:rsidRDefault="00B8192D" w:rsidP="00B819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8192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t-BR"/>
              </w:rPr>
              <w:t xml:space="preserve">Ana </w:t>
            </w:r>
            <w:proofErr w:type="spellStart"/>
            <w:r w:rsidRPr="00B8192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t-BR"/>
              </w:rPr>
              <w:t>C</w:t>
            </w:r>
            <w:r w:rsidR="00FC4A7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t-BR"/>
              </w:rPr>
              <w:t>arolina</w:t>
            </w:r>
            <w:r w:rsidRPr="00B8192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t-BR"/>
              </w:rPr>
              <w:t>Guidi</w:t>
            </w:r>
            <w:proofErr w:type="spellEnd"/>
            <w:r w:rsidR="005526E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t-BR"/>
              </w:rPr>
              <w:t xml:space="preserve"> </w:t>
            </w:r>
            <w:r w:rsidR="00FC4A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–</w:t>
            </w:r>
            <w:r w:rsidR="007C35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r w:rsidR="00FC4A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“</w:t>
            </w:r>
            <w:proofErr w:type="spellStart"/>
            <w:r w:rsidRPr="00FC4A7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en-US"/>
              </w:rPr>
              <w:t>Poincianellapluviosa</w:t>
            </w:r>
            <w:proofErr w:type="spellEnd"/>
            <w:r w:rsidRPr="00FC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inhibits cytokine production by activated macrophages</w:t>
            </w:r>
            <w:r w:rsidR="00FC4A75" w:rsidRPr="00FC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”</w:t>
            </w:r>
          </w:p>
          <w:p w:rsidR="00B8192D" w:rsidRPr="00FC4A75" w:rsidRDefault="00B8192D" w:rsidP="00B81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FC4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Clara B</w:t>
            </w:r>
            <w:r w:rsidR="00FC4A75" w:rsidRPr="00FC4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eatriz</w:t>
            </w:r>
            <w:r w:rsidRPr="00FC4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de Lima </w:t>
            </w:r>
            <w:r w:rsidR="00FC4A75" w:rsidRPr="00FC4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–</w:t>
            </w:r>
            <w:r w:rsidR="007C35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FC4A75" w:rsidRPr="007C35A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“</w:t>
            </w:r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Evaluation of </w:t>
            </w:r>
            <w:proofErr w:type="spellStart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cytotoxicity</w:t>
            </w:r>
            <w:proofErr w:type="spellEnd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pyrostegiavenusta</w:t>
            </w:r>
            <w:proofErr w:type="spellEnd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 flowers in l929 cell line</w:t>
            </w:r>
            <w:r w:rsidR="00FC4A75"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”</w:t>
            </w:r>
          </w:p>
          <w:p w:rsidR="00B8192D" w:rsidRPr="00B8192D" w:rsidRDefault="00B8192D" w:rsidP="00B8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 w:rsidRPr="00FC4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Sharize</w:t>
            </w:r>
            <w:proofErr w:type="spellEnd"/>
            <w:r w:rsidRPr="00FC4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B. </w:t>
            </w:r>
            <w:proofErr w:type="spellStart"/>
            <w:r w:rsidRPr="00FC4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Galende</w:t>
            </w:r>
            <w:proofErr w:type="spellEnd"/>
            <w:r w:rsidR="005526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FC4A75" w:rsidRPr="00FC4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–</w:t>
            </w:r>
            <w:r w:rsidR="007C35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FC4A75"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“I</w:t>
            </w:r>
            <w:r w:rsidRPr="00FC4A7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en-US"/>
              </w:rPr>
              <w:t>n vivo</w:t>
            </w:r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 experimental studies and histological analysis: methodological aspects</w:t>
            </w:r>
            <w:r w:rsidR="00FC4A75"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”</w:t>
            </w:r>
          </w:p>
          <w:p w:rsidR="0072066E" w:rsidRPr="00FC4A75" w:rsidRDefault="0072066E" w:rsidP="00B8192D">
            <w:pPr>
              <w:spacing w:after="0" w:line="1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FC4A75" w:rsidRDefault="0072066E" w:rsidP="00FC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Simposium</w:t>
            </w:r>
            <w:proofErr w:type="spellEnd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II: </w:t>
            </w:r>
            <w:proofErr w:type="spellStart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Microbiology</w:t>
            </w:r>
            <w:proofErr w:type="spellEnd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  <w:p w:rsidR="0072066E" w:rsidRPr="0072066E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Chair</w:t>
            </w:r>
            <w:proofErr w:type="spellEnd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: </w:t>
            </w:r>
            <w:r w:rsidRPr="00665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Prof</w:t>
            </w:r>
            <w:r w:rsidR="006650CD" w:rsidRPr="00665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.</w:t>
            </w:r>
            <w:r w:rsidRPr="00665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 Dr</w:t>
            </w:r>
            <w:r w:rsidR="006650CD" w:rsidRPr="00665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.</w:t>
            </w:r>
            <w:r w:rsidRPr="00665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 Tânia Ueda Nakamura</w:t>
            </w:r>
          </w:p>
          <w:p w:rsidR="0072066E" w:rsidRPr="0072066E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Speakers: </w:t>
            </w:r>
          </w:p>
          <w:p w:rsidR="006650CD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Prof</w:t>
            </w:r>
            <w:r w:rsidR="00665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.</w:t>
            </w:r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Dr</w:t>
            </w:r>
            <w:r w:rsidR="00665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.</w:t>
            </w:r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Benedito do Prado Dias Filho</w:t>
            </w:r>
          </w:p>
          <w:p w:rsidR="0072066E" w:rsidRPr="006650CD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5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Universidade Estadual de </w:t>
            </w:r>
            <w:proofErr w:type="gramStart"/>
            <w:r w:rsidRPr="00665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Maringá</w:t>
            </w:r>
            <w:r w:rsidR="006650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(</w:t>
            </w:r>
            <w:proofErr w:type="gramEnd"/>
            <w:r w:rsidR="006650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PR, Brasil)</w:t>
            </w:r>
          </w:p>
          <w:p w:rsidR="0072066E" w:rsidRPr="008A1FC5" w:rsidRDefault="0072066E" w:rsidP="00B8192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A1F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Title: </w:t>
            </w:r>
            <w:r w:rsidR="008A1FC5" w:rsidRPr="008A1F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Pharmacology of natural and synthetic products: Microbiology 30 years</w:t>
            </w:r>
          </w:p>
          <w:p w:rsidR="00BB5D78" w:rsidRPr="00B8192D" w:rsidRDefault="00BB5D78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</w:p>
          <w:p w:rsidR="00B8192D" w:rsidRPr="00FC4A75" w:rsidRDefault="00B8192D" w:rsidP="00B8192D">
            <w:pPr>
              <w:pStyle w:val="NormalWeb"/>
              <w:spacing w:before="0" w:beforeAutospacing="0" w:after="0" w:afterAutospacing="0"/>
              <w:jc w:val="both"/>
              <w:rPr>
                <w:i/>
                <w:lang w:val="en-US"/>
              </w:rPr>
            </w:pPr>
            <w:r w:rsidRPr="00FC4A75">
              <w:rPr>
                <w:b/>
                <w:sz w:val="20"/>
                <w:szCs w:val="20"/>
                <w:lang w:val="en-US"/>
              </w:rPr>
              <w:t xml:space="preserve">Elisa P. </w:t>
            </w:r>
            <w:proofErr w:type="spellStart"/>
            <w:r w:rsidRPr="00FC4A75">
              <w:rPr>
                <w:b/>
                <w:sz w:val="20"/>
                <w:szCs w:val="20"/>
                <w:lang w:val="en-US"/>
              </w:rPr>
              <w:t>Hernandes</w:t>
            </w:r>
            <w:proofErr w:type="spellEnd"/>
            <w:r w:rsidR="005526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FC4A75" w:rsidRPr="00FC4A75">
              <w:rPr>
                <w:b/>
                <w:sz w:val="20"/>
                <w:szCs w:val="20"/>
                <w:lang w:val="en-US"/>
              </w:rPr>
              <w:t>–</w:t>
            </w:r>
            <w:r w:rsidR="007C35A0">
              <w:rPr>
                <w:b/>
                <w:sz w:val="20"/>
                <w:szCs w:val="20"/>
                <w:lang w:val="en-US"/>
              </w:rPr>
              <w:t xml:space="preserve"> </w:t>
            </w:r>
            <w:r w:rsidR="00FC4A75" w:rsidRPr="007C35A0">
              <w:rPr>
                <w:i/>
                <w:sz w:val="20"/>
                <w:szCs w:val="20"/>
                <w:lang w:val="en-US"/>
              </w:rPr>
              <w:t>“</w:t>
            </w:r>
            <w:r w:rsidRPr="00FC4A75">
              <w:rPr>
                <w:bCs/>
                <w:i/>
                <w:color w:val="000000"/>
                <w:sz w:val="20"/>
                <w:szCs w:val="20"/>
                <w:lang w:val="en-US"/>
              </w:rPr>
              <w:t xml:space="preserve">Doxorubicin-loaded iron oxide </w:t>
            </w:r>
            <w:proofErr w:type="spellStart"/>
            <w:r w:rsidRPr="00FC4A75">
              <w:rPr>
                <w:bCs/>
                <w:i/>
                <w:color w:val="000000"/>
                <w:sz w:val="20"/>
                <w:szCs w:val="20"/>
                <w:lang w:val="en-US"/>
              </w:rPr>
              <w:t>nanoparticles</w:t>
            </w:r>
            <w:proofErr w:type="spellEnd"/>
            <w:r w:rsidRPr="00FC4A75">
              <w:rPr>
                <w:bCs/>
                <w:i/>
                <w:color w:val="000000"/>
                <w:sz w:val="20"/>
                <w:szCs w:val="20"/>
                <w:lang w:val="en-US"/>
              </w:rPr>
              <w:t xml:space="preserve"> effect in breast cancer cells</w:t>
            </w:r>
            <w:r w:rsidR="00FC4A75" w:rsidRPr="00FC4A75">
              <w:rPr>
                <w:bCs/>
                <w:i/>
                <w:color w:val="000000"/>
                <w:sz w:val="20"/>
                <w:szCs w:val="20"/>
                <w:lang w:val="en-US"/>
              </w:rPr>
              <w:t>”</w:t>
            </w:r>
          </w:p>
          <w:p w:rsidR="00B8192D" w:rsidRPr="00FC4A75" w:rsidRDefault="00B8192D" w:rsidP="00B81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lang w:val="en-US"/>
              </w:rPr>
            </w:pPr>
            <w:r w:rsidRPr="00FC4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t-BR"/>
              </w:rPr>
              <w:t xml:space="preserve">Karina M. </w:t>
            </w:r>
            <w:proofErr w:type="spellStart"/>
            <w:r w:rsidRPr="00FC4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t-BR"/>
              </w:rPr>
              <w:t>Retamiro</w:t>
            </w:r>
            <w:proofErr w:type="spellEnd"/>
            <w:r w:rsidR="005526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t-BR"/>
              </w:rPr>
              <w:t xml:space="preserve"> </w:t>
            </w:r>
            <w:r w:rsidR="00FC4A75" w:rsidRPr="00FC4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t-BR"/>
              </w:rPr>
              <w:t>–</w:t>
            </w:r>
            <w:r w:rsidR="007C3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t-BR"/>
              </w:rPr>
              <w:t xml:space="preserve"> </w:t>
            </w:r>
            <w:r w:rsidR="00FC4A75" w:rsidRPr="007C35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t-BR"/>
              </w:rPr>
              <w:t>“</w:t>
            </w:r>
            <w:r w:rsidRPr="00FC4A75">
              <w:rPr>
                <w:rFonts w:ascii="Times New Roman" w:hAnsi="Times New Roman" w:cs="Times New Roman"/>
                <w:bCs/>
                <w:i/>
                <w:color w:val="222222"/>
                <w:sz w:val="20"/>
                <w:szCs w:val="20"/>
                <w:lang w:val="en-US"/>
              </w:rPr>
              <w:t xml:space="preserve">Antitumor activity </w:t>
            </w:r>
            <w:r w:rsidRPr="00FC4A75">
              <w:rPr>
                <w:rFonts w:ascii="Times New Roman" w:hAnsi="Times New Roman" w:cs="Times New Roman"/>
                <w:bCs/>
                <w:i/>
                <w:iCs/>
                <w:color w:val="222222"/>
                <w:sz w:val="20"/>
                <w:szCs w:val="20"/>
                <w:lang w:val="en-US"/>
              </w:rPr>
              <w:t>in vitro</w:t>
            </w:r>
            <w:r w:rsidRPr="00FC4A75">
              <w:rPr>
                <w:rFonts w:ascii="Times New Roman" w:hAnsi="Times New Roman" w:cs="Times New Roman"/>
                <w:bCs/>
                <w:i/>
                <w:color w:val="222222"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FC4A75">
              <w:rPr>
                <w:rFonts w:ascii="Times New Roman" w:hAnsi="Times New Roman" w:cs="Times New Roman"/>
                <w:bCs/>
                <w:i/>
                <w:color w:val="222222"/>
                <w:sz w:val="20"/>
                <w:szCs w:val="20"/>
                <w:lang w:val="en-US"/>
              </w:rPr>
              <w:t>menadione</w:t>
            </w:r>
            <w:proofErr w:type="spellEnd"/>
            <w:r w:rsidRPr="00FC4A75">
              <w:rPr>
                <w:rFonts w:ascii="Times New Roman" w:hAnsi="Times New Roman" w:cs="Times New Roman"/>
                <w:bCs/>
                <w:i/>
                <w:color w:val="222222"/>
                <w:sz w:val="20"/>
                <w:szCs w:val="20"/>
                <w:lang w:val="en-US"/>
              </w:rPr>
              <w:t xml:space="preserve"> against cervical </w:t>
            </w:r>
            <w:proofErr w:type="spellStart"/>
            <w:r w:rsidRPr="00FC4A75">
              <w:rPr>
                <w:rFonts w:ascii="Times New Roman" w:hAnsi="Times New Roman" w:cs="Times New Roman"/>
                <w:bCs/>
                <w:i/>
                <w:color w:val="222222"/>
                <w:sz w:val="20"/>
                <w:szCs w:val="20"/>
                <w:lang w:val="en-US"/>
              </w:rPr>
              <w:t>câncer</w:t>
            </w:r>
            <w:proofErr w:type="spellEnd"/>
            <w:r w:rsidR="00FC4A75" w:rsidRPr="00FC4A75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lang w:val="en-US"/>
              </w:rPr>
              <w:t>”</w:t>
            </w:r>
          </w:p>
          <w:p w:rsidR="00B8192D" w:rsidRPr="00FC4A75" w:rsidRDefault="00B8192D" w:rsidP="00B8192D">
            <w:pPr>
              <w:pStyle w:val="NormalWeb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C4A75">
              <w:rPr>
                <w:b/>
                <w:bCs/>
                <w:color w:val="222222"/>
                <w:sz w:val="20"/>
                <w:szCs w:val="20"/>
                <w:lang w:val="en-US"/>
              </w:rPr>
              <w:t>Ludmila</w:t>
            </w:r>
            <w:proofErr w:type="spellEnd"/>
            <w:r w:rsidRPr="00FC4A75">
              <w:rPr>
                <w:b/>
                <w:bCs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4A75">
              <w:rPr>
                <w:b/>
                <w:bCs/>
                <w:color w:val="222222"/>
                <w:sz w:val="20"/>
                <w:szCs w:val="20"/>
                <w:lang w:val="en-US"/>
              </w:rPr>
              <w:t>P</w:t>
            </w:r>
            <w:r w:rsidR="005526E9">
              <w:rPr>
                <w:b/>
                <w:bCs/>
                <w:color w:val="222222"/>
                <w:sz w:val="20"/>
                <w:szCs w:val="20"/>
                <w:lang w:val="en-US"/>
              </w:rPr>
              <w:t>ini</w:t>
            </w:r>
            <w:proofErr w:type="spellEnd"/>
            <w:r w:rsidRPr="00FC4A75">
              <w:rPr>
                <w:b/>
                <w:bCs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4A75">
              <w:rPr>
                <w:b/>
                <w:bCs/>
                <w:color w:val="222222"/>
                <w:sz w:val="20"/>
                <w:szCs w:val="20"/>
                <w:lang w:val="en-US"/>
              </w:rPr>
              <w:t>Simões</w:t>
            </w:r>
            <w:proofErr w:type="spellEnd"/>
            <w:r w:rsidR="005526E9">
              <w:rPr>
                <w:b/>
                <w:bCs/>
                <w:color w:val="222222"/>
                <w:sz w:val="20"/>
                <w:szCs w:val="20"/>
                <w:lang w:val="en-US"/>
              </w:rPr>
              <w:t xml:space="preserve"> </w:t>
            </w:r>
            <w:r w:rsidR="00FC4A75" w:rsidRPr="00FC4A75">
              <w:rPr>
                <w:b/>
                <w:bCs/>
                <w:color w:val="222222"/>
                <w:sz w:val="20"/>
                <w:szCs w:val="20"/>
                <w:lang w:val="en-US"/>
              </w:rPr>
              <w:t>–</w:t>
            </w:r>
            <w:r w:rsidR="007C35A0">
              <w:rPr>
                <w:b/>
                <w:bCs/>
                <w:color w:val="222222"/>
                <w:sz w:val="20"/>
                <w:szCs w:val="20"/>
                <w:lang w:val="en-US"/>
              </w:rPr>
              <w:t xml:space="preserve"> </w:t>
            </w:r>
            <w:r w:rsidR="00FC4A75" w:rsidRPr="007C35A0">
              <w:rPr>
                <w:bCs/>
                <w:i/>
                <w:color w:val="222222"/>
                <w:sz w:val="20"/>
                <w:szCs w:val="20"/>
                <w:lang w:val="en-US"/>
              </w:rPr>
              <w:t>“</w:t>
            </w:r>
            <w:r w:rsidRPr="00FC4A75">
              <w:rPr>
                <w:bCs/>
                <w:i/>
                <w:color w:val="000000"/>
                <w:sz w:val="20"/>
                <w:szCs w:val="20"/>
                <w:lang w:val="en-US"/>
              </w:rPr>
              <w:t xml:space="preserve">Inclusion of alginate </w:t>
            </w:r>
            <w:proofErr w:type="spellStart"/>
            <w:r w:rsidRPr="00FC4A75">
              <w:rPr>
                <w:bCs/>
                <w:i/>
                <w:color w:val="000000"/>
                <w:sz w:val="20"/>
                <w:szCs w:val="20"/>
                <w:lang w:val="en-US"/>
              </w:rPr>
              <w:t>microparticles</w:t>
            </w:r>
            <w:proofErr w:type="spellEnd"/>
            <w:r w:rsidRPr="00FC4A75">
              <w:rPr>
                <w:bCs/>
                <w:i/>
                <w:color w:val="000000"/>
                <w:sz w:val="20"/>
                <w:szCs w:val="20"/>
                <w:lang w:val="en-US"/>
              </w:rPr>
              <w:t xml:space="preserve"> containing </w:t>
            </w:r>
            <w:proofErr w:type="spellStart"/>
            <w:r w:rsidRPr="00FC4A75">
              <w:rPr>
                <w:bCs/>
                <w:i/>
                <w:color w:val="000000"/>
                <w:sz w:val="20"/>
                <w:szCs w:val="20"/>
                <w:lang w:val="en-US"/>
              </w:rPr>
              <w:t>berberine</w:t>
            </w:r>
            <w:proofErr w:type="spellEnd"/>
            <w:r w:rsidRPr="00FC4A75">
              <w:rPr>
                <w:bCs/>
                <w:i/>
                <w:color w:val="000000"/>
                <w:sz w:val="20"/>
                <w:szCs w:val="20"/>
                <w:lang w:val="en-US"/>
              </w:rPr>
              <w:t xml:space="preserve"> and fluconazole in pharmaceutical form cream and artificial saliva for the treatment of vulvovaginal and oral candidiasis</w:t>
            </w:r>
            <w:r w:rsidR="00FC4A75" w:rsidRPr="00FC4A75">
              <w:rPr>
                <w:bCs/>
                <w:i/>
                <w:color w:val="000000"/>
                <w:sz w:val="20"/>
                <w:szCs w:val="20"/>
                <w:lang w:val="en-US"/>
              </w:rPr>
              <w:t>”</w:t>
            </w:r>
          </w:p>
          <w:p w:rsidR="00B8192D" w:rsidRPr="00FC4A75" w:rsidRDefault="00B8192D" w:rsidP="00B8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t-BR"/>
              </w:rPr>
            </w:pPr>
          </w:p>
        </w:tc>
      </w:tr>
      <w:tr w:rsidR="0072066E" w:rsidRPr="00FC4A75" w:rsidTr="00B8192D">
        <w:trPr>
          <w:trHeight w:val="17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72066E" w:rsidRDefault="0072066E" w:rsidP="00B8192D">
            <w:pPr>
              <w:spacing w:after="0" w:line="170" w:lineRule="atLeast"/>
              <w:ind w:left="-170" w:righ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14:00</w:t>
            </w:r>
            <w:proofErr w:type="gramEnd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– 15:00 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72066E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Conference</w:t>
            </w:r>
            <w:proofErr w:type="spellEnd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 xml:space="preserve"> </w:t>
            </w:r>
            <w:proofErr w:type="gramStart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2</w:t>
            </w:r>
            <w:proofErr w:type="gramEnd"/>
          </w:p>
          <w:p w:rsidR="0072066E" w:rsidRPr="00B8192D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:rsidR="0072066E" w:rsidRPr="0072066E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Prof</w:t>
            </w:r>
            <w:r w:rsidR="00665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.</w:t>
            </w:r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Dr</w:t>
            </w:r>
            <w:r w:rsidR="00665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.</w:t>
            </w:r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Paulo Correia de Sá</w:t>
            </w:r>
          </w:p>
          <w:p w:rsidR="0072066E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  <w:r w:rsidRPr="00665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Instituto de Ciências Biomédicas de Abel Salazar (ICBAS), Universidade do Porto</w:t>
            </w:r>
            <w:r w:rsidR="006650CD" w:rsidRPr="00665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 (</w:t>
            </w:r>
            <w:r w:rsidRPr="00665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Portugal</w:t>
            </w:r>
            <w:r w:rsidR="006650CD" w:rsidRPr="00665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)</w:t>
            </w:r>
          </w:p>
          <w:p w:rsidR="0072066E" w:rsidRPr="00CF6D1C" w:rsidRDefault="0072066E" w:rsidP="00B8192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7206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Title:</w:t>
            </w:r>
            <w:r w:rsidR="003D17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r w:rsidRPr="007206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Fine-tuning modulation of </w:t>
            </w:r>
            <w:proofErr w:type="spellStart"/>
            <w:r w:rsidRPr="007206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purinergic</w:t>
            </w:r>
            <w:proofErr w:type="spellEnd"/>
            <w:r w:rsidRPr="007206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signaling dynamics: What about </w:t>
            </w:r>
            <w:r w:rsidR="00194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h</w:t>
            </w:r>
            <w:r w:rsidRPr="007206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uman diseases?</w:t>
            </w:r>
          </w:p>
          <w:p w:rsidR="0072066E" w:rsidRPr="00B8192D" w:rsidRDefault="0072066E" w:rsidP="0072066E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72066E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Conference</w:t>
            </w:r>
            <w:proofErr w:type="spellEnd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 xml:space="preserve"> </w:t>
            </w:r>
            <w:proofErr w:type="gramStart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4</w:t>
            </w:r>
            <w:proofErr w:type="gramEnd"/>
          </w:p>
          <w:p w:rsidR="0072066E" w:rsidRPr="00B8192D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:rsidR="0072066E" w:rsidRPr="008A1FC5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0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Prof</w:t>
            </w:r>
            <w:r w:rsidR="008A1FC5" w:rsidRPr="00200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r w:rsidRPr="008A1F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Dr</w:t>
            </w:r>
            <w:r w:rsidR="008A1FC5" w:rsidRPr="008A1F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spellStart"/>
            <w:proofErr w:type="gramStart"/>
            <w:r w:rsidRPr="008A1F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GracietteMatioli</w:t>
            </w:r>
            <w:proofErr w:type="spellEnd"/>
            <w:proofErr w:type="gramEnd"/>
          </w:p>
          <w:p w:rsidR="0072066E" w:rsidRPr="008A1FC5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F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Universidade Estadual de Maringá</w:t>
            </w:r>
            <w:r w:rsidR="008A1FC5" w:rsidRPr="008A1F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 (PR, Brasil)</w:t>
            </w:r>
          </w:p>
          <w:p w:rsidR="0072066E" w:rsidRPr="00CF6D1C" w:rsidRDefault="0072066E" w:rsidP="00B8192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7206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Title: Example of a professional journey in the University environment: life learning and knowledge transfer</w:t>
            </w:r>
          </w:p>
          <w:p w:rsidR="0072066E" w:rsidRPr="00B8192D" w:rsidRDefault="0072066E" w:rsidP="0072066E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 </w:t>
            </w:r>
          </w:p>
        </w:tc>
      </w:tr>
      <w:tr w:rsidR="0072066E" w:rsidRPr="0072066E" w:rsidTr="00B8192D">
        <w:trPr>
          <w:trHeight w:val="17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72066E" w:rsidRDefault="0072066E" w:rsidP="00B8192D">
            <w:pPr>
              <w:spacing w:after="0" w:line="170" w:lineRule="atLeast"/>
              <w:ind w:left="-170" w:righ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15:15</w:t>
            </w:r>
            <w:proofErr w:type="gramEnd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– 17:30 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FC4A75" w:rsidRDefault="0072066E" w:rsidP="00FC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Simposium</w:t>
            </w:r>
            <w:proofErr w:type="spellEnd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 II</w:t>
            </w:r>
            <w:r w:rsidR="000B1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I</w:t>
            </w:r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: Technology and Biotechnology </w:t>
            </w:r>
          </w:p>
          <w:p w:rsidR="0072066E" w:rsidRPr="00FC4A75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C4A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Chair</w:t>
            </w:r>
            <w:proofErr w:type="spellEnd"/>
            <w:r w:rsidRPr="00FC4A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 Prof</w:t>
            </w:r>
            <w:r w:rsidR="006650CD" w:rsidRPr="00FC4A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FC4A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Dr</w:t>
            </w:r>
            <w:r w:rsidR="006650CD" w:rsidRPr="00FC4A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FC4A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Marcos Luciano </w:t>
            </w:r>
            <w:proofErr w:type="spellStart"/>
            <w:r w:rsidRPr="00FC4A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Bruschi</w:t>
            </w:r>
            <w:proofErr w:type="spellEnd"/>
          </w:p>
          <w:p w:rsidR="0072066E" w:rsidRPr="0072066E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Speaker</w:t>
            </w:r>
            <w:r w:rsidR="006650C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: </w:t>
            </w:r>
          </w:p>
          <w:p w:rsidR="006650CD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6650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Prof</w:t>
            </w:r>
            <w:r w:rsidR="006650CD" w:rsidRPr="006650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.</w:t>
            </w:r>
            <w:r w:rsidRPr="006650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Dr</w:t>
            </w:r>
            <w:r w:rsidR="006650CD" w:rsidRPr="006650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.</w:t>
            </w:r>
            <w:r w:rsidRPr="006650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Flávio Augusto Vicente Seixas</w:t>
            </w:r>
          </w:p>
          <w:p w:rsidR="0072066E" w:rsidRPr="006650CD" w:rsidRDefault="00B8192D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Universidade Estadual de Maringá </w:t>
            </w:r>
            <w:r w:rsidR="00665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(PR, Brasil)</w:t>
            </w:r>
          </w:p>
          <w:p w:rsidR="0072066E" w:rsidRDefault="0072066E" w:rsidP="00B8192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94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Title: </w:t>
            </w:r>
            <w:r w:rsidR="00FC4A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“</w:t>
            </w:r>
            <w:r w:rsidRPr="00FC4A7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Computational biochemistry and biophysics applied to drug development</w:t>
            </w:r>
            <w:r w:rsidR="00FC4A7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”</w:t>
            </w:r>
          </w:p>
          <w:p w:rsidR="00B8192D" w:rsidRPr="00B8192D" w:rsidRDefault="00B8192D" w:rsidP="00B8192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</w:p>
          <w:p w:rsidR="00BB5D78" w:rsidRPr="00FC4A75" w:rsidRDefault="00B8192D" w:rsidP="00B819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81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t-BR"/>
              </w:rPr>
              <w:t>Éverton</w:t>
            </w:r>
            <w:proofErr w:type="spellEnd"/>
            <w:r w:rsidRPr="00B81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81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t-BR"/>
              </w:rPr>
              <w:t>da</w:t>
            </w:r>
            <w:proofErr w:type="spellEnd"/>
            <w:r w:rsidRPr="00B81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t-BR"/>
              </w:rPr>
              <w:t xml:space="preserve"> S. Santos</w:t>
            </w:r>
            <w:r w:rsidR="00FC4A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–“</w:t>
            </w:r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A green strategy for enhanced phenolic compounds extraction from </w:t>
            </w:r>
            <w:r w:rsidRPr="00FC4A7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Cereus </w:t>
            </w:r>
            <w:proofErr w:type="spellStart"/>
            <w:r w:rsidRPr="00FC4A7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en-US"/>
              </w:rPr>
              <w:t>hildmannianus</w:t>
            </w:r>
            <w:proofErr w:type="spellEnd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 by elicitation with salicylic and </w:t>
            </w:r>
            <w:proofErr w:type="spellStart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jasmonic</w:t>
            </w:r>
            <w:proofErr w:type="spellEnd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 acids</w:t>
            </w:r>
            <w:r w:rsidR="00FC4A75" w:rsidRPr="00FC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”</w:t>
            </w:r>
          </w:p>
          <w:p w:rsidR="00B8192D" w:rsidRPr="00FC4A75" w:rsidRDefault="00B8192D" w:rsidP="00B81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Rafaela S. dos Santos</w:t>
            </w:r>
            <w:r w:rsidR="00FC4A75" w:rsidRPr="00FC4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–</w:t>
            </w:r>
            <w:r w:rsidR="00FC4A75" w:rsidRPr="005526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“</w:t>
            </w:r>
            <w:r w:rsidRPr="00FC4A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t-BR"/>
              </w:rPr>
              <w:t xml:space="preserve">Mechanical properties of emulsion systems composed of Carbomer 934P, 974P or polycarbophil, natural oils and Natural bioactive </w:t>
            </w:r>
            <w:proofErr w:type="spellStart"/>
            <w:r w:rsidR="00FC4A75" w:rsidRPr="00FC4A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t-BR"/>
              </w:rPr>
              <w:t>agentes</w:t>
            </w:r>
            <w:proofErr w:type="spellEnd"/>
            <w:r w:rsidR="00FC4A75" w:rsidRPr="00FC4A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t-BR"/>
              </w:rPr>
              <w:t>”</w:t>
            </w:r>
          </w:p>
          <w:p w:rsidR="00B8192D" w:rsidRPr="00FC4A75" w:rsidRDefault="00B8192D" w:rsidP="00B8192D">
            <w:pPr>
              <w:spacing w:after="0" w:line="170" w:lineRule="atLeast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C4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t-BR"/>
              </w:rPr>
              <w:t>Thaila F. O. da Silva</w:t>
            </w:r>
            <w:r w:rsidR="00FC4A75" w:rsidRPr="00FC4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t-BR"/>
              </w:rPr>
              <w:t>–</w:t>
            </w:r>
            <w:r w:rsidR="00FC4A75" w:rsidRPr="005526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t-BR"/>
              </w:rPr>
              <w:t>“</w:t>
            </w:r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Characterization of phenolics compounds from leaf waste of </w:t>
            </w:r>
            <w:proofErr w:type="spellStart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S</w:t>
            </w:r>
            <w:r w:rsidRPr="00FC4A7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en-US"/>
              </w:rPr>
              <w:t>tevia</w:t>
            </w:r>
            <w:proofErr w:type="spellEnd"/>
            <w:r w:rsidRPr="00FC4A7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4A7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en-US"/>
              </w:rPr>
              <w:t>rebaudiana</w:t>
            </w:r>
            <w:proofErr w:type="spellEnd"/>
            <w:r w:rsidR="00FC4A75" w:rsidRPr="00FC4A7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en-US"/>
              </w:rPr>
              <w:t>”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66E" w:rsidRPr="00FC4A75" w:rsidRDefault="0072066E" w:rsidP="00FC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Simposium</w:t>
            </w:r>
            <w:proofErr w:type="spellEnd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IV: </w:t>
            </w:r>
            <w:proofErr w:type="spellStart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Pharmacology</w:t>
            </w:r>
            <w:proofErr w:type="spellEnd"/>
            <w:r w:rsidRPr="00720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  <w:p w:rsidR="0072066E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Chair</w:t>
            </w:r>
            <w:proofErr w:type="spellEnd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  Prof</w:t>
            </w:r>
            <w:r w:rsidR="008A1F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Dr</w:t>
            </w:r>
            <w:r w:rsidR="008A1F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Lívia </w:t>
            </w:r>
            <w:proofErr w:type="spellStart"/>
            <w:r w:rsidRPr="007206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Bracht</w:t>
            </w:r>
            <w:proofErr w:type="spellEnd"/>
          </w:p>
          <w:p w:rsidR="00B8192D" w:rsidRDefault="00B8192D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B8192D" w:rsidRPr="00FC4A75" w:rsidRDefault="00B8192D" w:rsidP="00B8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 w:rsidRPr="00FC4A75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Guilherme</w:t>
            </w:r>
            <w:proofErr w:type="spellEnd"/>
            <w:r w:rsidRPr="00FC4A75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Godoy</w:t>
            </w:r>
            <w:r w:rsidR="007C35A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</w:t>
            </w:r>
            <w:r w:rsidR="00FC4A75" w:rsidRPr="00FC4A75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–</w:t>
            </w:r>
            <w:r w:rsidR="007C35A0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="00FC4A75" w:rsidRPr="00FC4A75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“</w:t>
            </w:r>
            <w:r w:rsidRPr="00FC4A75">
              <w:rPr>
                <w:rFonts w:ascii="Times New Roman" w:hAnsi="Times New Roman" w:cs="Times New Roman"/>
                <w:i/>
                <w:color w:val="231F20"/>
                <w:sz w:val="20"/>
                <w:szCs w:val="20"/>
                <w:lang w:val="en-US"/>
              </w:rPr>
              <w:t xml:space="preserve">Decreased </w:t>
            </w:r>
            <w:proofErr w:type="spellStart"/>
            <w:r w:rsidRPr="00FC4A75">
              <w:rPr>
                <w:rFonts w:ascii="Times New Roman" w:hAnsi="Times New Roman" w:cs="Times New Roman"/>
                <w:i/>
                <w:color w:val="231F20"/>
                <w:sz w:val="20"/>
                <w:szCs w:val="20"/>
                <w:lang w:val="en-US"/>
              </w:rPr>
              <w:t>docosahexaenoic</w:t>
            </w:r>
            <w:proofErr w:type="spellEnd"/>
            <w:r w:rsidRPr="00FC4A75">
              <w:rPr>
                <w:rFonts w:ascii="Times New Roman" w:hAnsi="Times New Roman" w:cs="Times New Roman"/>
                <w:i/>
                <w:color w:val="231F20"/>
                <w:sz w:val="20"/>
                <w:szCs w:val="20"/>
                <w:lang w:val="en-US"/>
              </w:rPr>
              <w:t xml:space="preserve"> acid levels in serum of </w:t>
            </w:r>
            <w:r w:rsidR="00FC4A75">
              <w:rPr>
                <w:rFonts w:ascii="Times New Roman" w:hAnsi="Times New Roman" w:cs="Times New Roman"/>
                <w:i/>
                <w:color w:val="231F20"/>
                <w:sz w:val="20"/>
                <w:szCs w:val="20"/>
                <w:lang w:val="en-US"/>
              </w:rPr>
              <w:t>HIV</w:t>
            </w:r>
            <w:r w:rsidRPr="00FC4A75">
              <w:rPr>
                <w:rFonts w:ascii="Times New Roman" w:hAnsi="Times New Roman" w:cs="Times New Roman"/>
                <w:i/>
                <w:color w:val="231F20"/>
                <w:sz w:val="20"/>
                <w:szCs w:val="20"/>
                <w:lang w:val="en-US"/>
              </w:rPr>
              <w:t xml:space="preserve"> carrier patients</w:t>
            </w:r>
            <w:r w:rsidR="00FC4A75" w:rsidRPr="00FC4A75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”</w:t>
            </w:r>
          </w:p>
          <w:p w:rsidR="00B8192D" w:rsidRPr="00FC4A75" w:rsidRDefault="00B8192D" w:rsidP="00B8192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FC4A75">
              <w:rPr>
                <w:b/>
                <w:sz w:val="20"/>
                <w:szCs w:val="20"/>
                <w:lang w:val="en-US"/>
              </w:rPr>
              <w:t>Erika Meyer</w:t>
            </w:r>
            <w:r w:rsidR="007C35A0">
              <w:rPr>
                <w:b/>
                <w:sz w:val="20"/>
                <w:szCs w:val="20"/>
                <w:lang w:val="en-US"/>
              </w:rPr>
              <w:t xml:space="preserve"> </w:t>
            </w:r>
            <w:r w:rsidR="00FC4A75" w:rsidRPr="00FC4A75">
              <w:rPr>
                <w:sz w:val="20"/>
                <w:szCs w:val="20"/>
                <w:lang w:val="en-US"/>
              </w:rPr>
              <w:t>–</w:t>
            </w:r>
            <w:r w:rsidR="007C35A0">
              <w:rPr>
                <w:sz w:val="20"/>
                <w:szCs w:val="20"/>
                <w:lang w:val="en-US"/>
              </w:rPr>
              <w:t xml:space="preserve"> </w:t>
            </w:r>
            <w:r w:rsidR="00FC4A75" w:rsidRPr="00FC4A75">
              <w:rPr>
                <w:sz w:val="20"/>
                <w:szCs w:val="20"/>
                <w:lang w:val="en-US"/>
              </w:rPr>
              <w:t>“</w:t>
            </w:r>
            <w:proofErr w:type="spellStart"/>
            <w:r w:rsidR="00FC4A75" w:rsidRPr="00FC4A75">
              <w:rPr>
                <w:i/>
                <w:sz w:val="20"/>
                <w:szCs w:val="20"/>
                <w:lang w:val="en-US"/>
              </w:rPr>
              <w:t>C</w:t>
            </w:r>
            <w:r w:rsidRPr="00FC4A75">
              <w:rPr>
                <w:bCs/>
                <w:i/>
                <w:color w:val="000000"/>
                <w:sz w:val="20"/>
                <w:szCs w:val="20"/>
                <w:lang w:val="en-US"/>
              </w:rPr>
              <w:t>annabidiol</w:t>
            </w:r>
            <w:proofErr w:type="spellEnd"/>
            <w:r w:rsidRPr="00FC4A75">
              <w:rPr>
                <w:bCs/>
                <w:i/>
                <w:color w:val="000000"/>
                <w:sz w:val="20"/>
                <w:szCs w:val="20"/>
                <w:lang w:val="en-US"/>
              </w:rPr>
              <w:t xml:space="preserve"> reduces neurological deficits and glial cells activation after middle cerebral artery occlusion in mice</w:t>
            </w:r>
            <w:r w:rsidR="00FC4A75" w:rsidRPr="00FC4A75">
              <w:rPr>
                <w:bCs/>
                <w:color w:val="000000"/>
                <w:sz w:val="20"/>
                <w:szCs w:val="20"/>
                <w:lang w:val="en-US"/>
              </w:rPr>
              <w:t>”</w:t>
            </w:r>
          </w:p>
          <w:p w:rsidR="00B8192D" w:rsidRPr="00FC4A75" w:rsidRDefault="00B8192D" w:rsidP="00B8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FC4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t-BR"/>
              </w:rPr>
              <w:t xml:space="preserve">Lucas </w:t>
            </w:r>
            <w:proofErr w:type="spellStart"/>
            <w:r w:rsidRPr="00FC4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t-BR"/>
              </w:rPr>
              <w:t>Casagrande</w:t>
            </w:r>
            <w:proofErr w:type="spellEnd"/>
            <w:r w:rsidR="005526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t-BR"/>
              </w:rPr>
              <w:t xml:space="preserve"> </w:t>
            </w:r>
            <w:r w:rsidR="00FC4A75" w:rsidRPr="00FC4A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–</w:t>
            </w:r>
            <w:r w:rsidR="005526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="00FC4A75" w:rsidRPr="00FC4A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“</w:t>
            </w:r>
            <w:r w:rsidRPr="00FC4A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t-BR"/>
              </w:rPr>
              <w:t>M</w:t>
            </w:r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icroencapsulated </w:t>
            </w:r>
            <w:proofErr w:type="spellStart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quercetin</w:t>
            </w:r>
            <w:proofErr w:type="spellEnd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B</w:t>
            </w:r>
            <w:r w:rsidRPr="00FC4A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ifidobacterium</w:t>
            </w:r>
            <w:proofErr w:type="spellEnd"/>
            <w:r w:rsidRPr="00FC4A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4A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animalis</w:t>
            </w:r>
            <w:proofErr w:type="spellEnd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 protect </w:t>
            </w:r>
            <w:proofErr w:type="spellStart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huc</w:t>
            </w:r>
            <w:proofErr w:type="spellEnd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/d-</w:t>
            </w:r>
            <w:proofErr w:type="spellStart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 neurons in the </w:t>
            </w:r>
            <w:proofErr w:type="spellStart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submucous</w:t>
            </w:r>
            <w:proofErr w:type="spellEnd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 plexus of </w:t>
            </w:r>
            <w:proofErr w:type="spellStart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wistar</w:t>
            </w:r>
            <w:proofErr w:type="spellEnd"/>
            <w:r w:rsidRPr="00FC4A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 rats chemically induced to colorectal carcinogenesis</w:t>
            </w:r>
            <w:r w:rsidR="00FC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”</w:t>
            </w:r>
          </w:p>
          <w:p w:rsidR="0072066E" w:rsidRPr="00FC4A75" w:rsidRDefault="0072066E" w:rsidP="0072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FC4A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 </w:t>
            </w:r>
          </w:p>
          <w:p w:rsidR="00D91E56" w:rsidRPr="00FC4A75" w:rsidRDefault="0072066E" w:rsidP="0072066E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9CCFF"/>
                <w:lang w:eastAsia="pt-BR"/>
              </w:rPr>
            </w:pPr>
            <w:proofErr w:type="gramStart"/>
            <w:r w:rsidRPr="00FC4A7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9CCFF"/>
                <w:lang w:eastAsia="pt-BR"/>
              </w:rPr>
              <w:t>Round</w:t>
            </w:r>
            <w:proofErr w:type="gramEnd"/>
            <w:r w:rsidRPr="00FC4A7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9CCFF"/>
                <w:lang w:eastAsia="pt-BR"/>
              </w:rPr>
              <w:t xml:space="preserve"> </w:t>
            </w:r>
            <w:proofErr w:type="spellStart"/>
            <w:r w:rsidRPr="00FC4A7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9CCFF"/>
                <w:lang w:eastAsia="pt-BR"/>
              </w:rPr>
              <w:t>table</w:t>
            </w:r>
            <w:proofErr w:type="spellEnd"/>
          </w:p>
          <w:p w:rsidR="00D91E56" w:rsidRDefault="00D91E56" w:rsidP="00D91E56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 xml:space="preserve">Egressos PCF </w:t>
            </w:r>
          </w:p>
          <w:p w:rsidR="003D1723" w:rsidRPr="003D1723" w:rsidRDefault="005526E9" w:rsidP="003D1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 xml:space="preserve">Dra. </w:t>
            </w:r>
            <w:r w:rsidR="00D91E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 xml:space="preserve">Andressa </w:t>
            </w:r>
            <w:proofErr w:type="spellStart"/>
            <w:r w:rsidR="00D91E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>Blainski</w:t>
            </w:r>
            <w:proofErr w:type="spellEnd"/>
            <w:r w:rsidR="00D91E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 xml:space="preserve"> Pinha </w:t>
            </w:r>
            <w:r w:rsidR="003D17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 xml:space="preserve">- </w:t>
            </w:r>
            <w:proofErr w:type="spellStart"/>
            <w:r w:rsidR="003D1723" w:rsidRPr="003D1723">
              <w:rPr>
                <w:rFonts w:ascii="Times New Roman" w:hAnsi="Times New Roman" w:cs="Times New Roman"/>
                <w:sz w:val="20"/>
                <w:szCs w:val="20"/>
              </w:rPr>
              <w:t>Finzelberg</w:t>
            </w:r>
            <w:proofErr w:type="spellEnd"/>
            <w:r w:rsidR="003D1723" w:rsidRPr="003D1723">
              <w:rPr>
                <w:rFonts w:ascii="Times New Roman" w:hAnsi="Times New Roman" w:cs="Times New Roman"/>
                <w:sz w:val="20"/>
                <w:szCs w:val="20"/>
              </w:rPr>
              <w:t>. Alemanha</w:t>
            </w:r>
          </w:p>
          <w:p w:rsidR="005526E9" w:rsidRDefault="005526E9" w:rsidP="00D91E56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 xml:space="preserve">Dra. </w:t>
            </w:r>
            <w:proofErr w:type="spellStart"/>
            <w:r w:rsidR="00D91E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>Gisely</w:t>
            </w:r>
            <w:proofErr w:type="spellEnd"/>
            <w:r w:rsidR="00D91E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 xml:space="preserve"> C. Lopes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>Pós-doc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 xml:space="preserve"> PCF</w:t>
            </w:r>
          </w:p>
          <w:p w:rsidR="005526E9" w:rsidRDefault="005526E9" w:rsidP="00D91E56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 xml:space="preserve">Dra. </w:t>
            </w:r>
            <w:r w:rsidR="00D91E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 xml:space="preserve">Larissa </w:t>
            </w:r>
            <w:proofErr w:type="spellStart"/>
            <w:r w:rsidR="00D91E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>Lachi</w:t>
            </w:r>
            <w:proofErr w:type="spellEnd"/>
            <w:r w:rsidR="00D91E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 xml:space="preserve"> Silva </w:t>
            </w:r>
            <w:r w:rsidR="003D17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 xml:space="preserve">- </w:t>
            </w:r>
            <w:r w:rsidR="00DC6E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>Novartis</w:t>
            </w:r>
            <w:r w:rsidR="003D1723">
              <w:rPr>
                <w:rFonts w:ascii="Times New Roman" w:hAnsi="Times New Roman" w:cs="Times New Roman"/>
                <w:sz w:val="20"/>
                <w:szCs w:val="20"/>
              </w:rPr>
              <w:t xml:space="preserve"> - EUA</w:t>
            </w:r>
          </w:p>
          <w:p w:rsidR="0072066E" w:rsidRPr="0072066E" w:rsidRDefault="005526E9" w:rsidP="003D172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 xml:space="preserve">Dr. </w:t>
            </w:r>
            <w:r w:rsidR="00D91E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 xml:space="preserve">Rafael </w:t>
            </w:r>
            <w:proofErr w:type="spellStart"/>
            <w:r w:rsidR="00D91E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>Pazinatto</w:t>
            </w:r>
            <w:proofErr w:type="spellEnd"/>
            <w:r w:rsidR="00D91E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 xml:space="preserve"> Aguiar</w:t>
            </w:r>
            <w:r w:rsidR="003D17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FF"/>
                <w:lang w:eastAsia="pt-BR"/>
              </w:rPr>
              <w:t xml:space="preserve"> - </w:t>
            </w:r>
            <w:proofErr w:type="spellStart"/>
            <w:r w:rsidR="003D1723" w:rsidRPr="003D1723">
              <w:rPr>
                <w:rFonts w:ascii="Times New Roman" w:hAnsi="Times New Roman" w:cs="Times New Roman"/>
                <w:sz w:val="20"/>
                <w:szCs w:val="20"/>
              </w:rPr>
              <w:t>Boehringer</w:t>
            </w:r>
            <w:proofErr w:type="spellEnd"/>
            <w:r w:rsidR="003D1723" w:rsidRPr="003D1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723" w:rsidRPr="003D1723">
              <w:rPr>
                <w:rFonts w:ascii="Times New Roman" w:hAnsi="Times New Roman" w:cs="Times New Roman"/>
                <w:sz w:val="20"/>
                <w:szCs w:val="20"/>
              </w:rPr>
              <w:t>Ingelheim</w:t>
            </w:r>
            <w:proofErr w:type="spellEnd"/>
            <w:r w:rsidR="003D1723" w:rsidRPr="003D1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723" w:rsidRPr="003D1723">
              <w:rPr>
                <w:rFonts w:ascii="Times New Roman" w:hAnsi="Times New Roman" w:cs="Times New Roman"/>
                <w:sz w:val="20"/>
                <w:szCs w:val="20"/>
              </w:rPr>
              <w:t>Pharma</w:t>
            </w:r>
            <w:proofErr w:type="spellEnd"/>
            <w:r w:rsidR="003D1723" w:rsidRPr="003D1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D1723" w:rsidRPr="003D1723">
              <w:rPr>
                <w:rFonts w:ascii="Times New Roman" w:hAnsi="Times New Roman" w:cs="Times New Roman"/>
                <w:sz w:val="20"/>
                <w:szCs w:val="20"/>
              </w:rPr>
              <w:t>GmbH</w:t>
            </w:r>
            <w:proofErr w:type="spellEnd"/>
            <w:proofErr w:type="gramEnd"/>
            <w:r w:rsidR="003D1723">
              <w:rPr>
                <w:rFonts w:ascii="Times New Roman" w:hAnsi="Times New Roman" w:cs="Times New Roman"/>
                <w:sz w:val="20"/>
                <w:szCs w:val="20"/>
              </w:rPr>
              <w:t xml:space="preserve"> - Alemanha</w:t>
            </w:r>
          </w:p>
        </w:tc>
      </w:tr>
    </w:tbl>
    <w:p w:rsidR="0049280C" w:rsidRDefault="0049280C" w:rsidP="00B819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1723" w:rsidRPr="003D1723" w:rsidRDefault="003D172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3D1723" w:rsidRPr="003D1723" w:rsidSect="000B104F">
      <w:pgSz w:w="11906" w:h="16838"/>
      <w:pgMar w:top="567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066E"/>
    <w:rsid w:val="000B104F"/>
    <w:rsid w:val="00161D7C"/>
    <w:rsid w:val="0019482F"/>
    <w:rsid w:val="001F24B4"/>
    <w:rsid w:val="00200446"/>
    <w:rsid w:val="00200531"/>
    <w:rsid w:val="00392A24"/>
    <w:rsid w:val="003D1723"/>
    <w:rsid w:val="00403D42"/>
    <w:rsid w:val="0049280C"/>
    <w:rsid w:val="004A219A"/>
    <w:rsid w:val="005526E9"/>
    <w:rsid w:val="00614796"/>
    <w:rsid w:val="006502C9"/>
    <w:rsid w:val="006650CD"/>
    <w:rsid w:val="00677F87"/>
    <w:rsid w:val="0072066E"/>
    <w:rsid w:val="007C35A0"/>
    <w:rsid w:val="008A1FC5"/>
    <w:rsid w:val="00AD6BE8"/>
    <w:rsid w:val="00B13202"/>
    <w:rsid w:val="00B15887"/>
    <w:rsid w:val="00B17186"/>
    <w:rsid w:val="00B330F3"/>
    <w:rsid w:val="00B8192D"/>
    <w:rsid w:val="00BB5D78"/>
    <w:rsid w:val="00C01521"/>
    <w:rsid w:val="00C021D0"/>
    <w:rsid w:val="00CF6D1C"/>
    <w:rsid w:val="00D91E56"/>
    <w:rsid w:val="00DC6E4F"/>
    <w:rsid w:val="00E95030"/>
    <w:rsid w:val="00ED1459"/>
    <w:rsid w:val="00FA1354"/>
    <w:rsid w:val="00FC4A75"/>
    <w:rsid w:val="00FF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pcf</dc:creator>
  <cp:lastModifiedBy>pcf</cp:lastModifiedBy>
  <cp:revision>3</cp:revision>
  <dcterms:created xsi:type="dcterms:W3CDTF">2021-11-23T19:29:00Z</dcterms:created>
  <dcterms:modified xsi:type="dcterms:W3CDTF">2021-11-24T12:27:00Z</dcterms:modified>
</cp:coreProperties>
</file>