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81" w:rsidRDefault="00A7307D" w:rsidP="000B4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07D">
        <w:rPr>
          <w:rFonts w:ascii="Times New Roman" w:hAnsi="Times New Roman" w:cs="Times New Roman"/>
          <w:sz w:val="24"/>
          <w:szCs w:val="24"/>
        </w:rPr>
        <w:t xml:space="preserve">Plano Diretor da UEM discute </w:t>
      </w:r>
    </w:p>
    <w:p w:rsidR="00A7307D" w:rsidRPr="00A7307D" w:rsidRDefault="00A7307D" w:rsidP="000B4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307D">
        <w:rPr>
          <w:rFonts w:ascii="Times New Roman" w:hAnsi="Times New Roman" w:cs="Times New Roman"/>
          <w:sz w:val="24"/>
          <w:szCs w:val="24"/>
        </w:rPr>
        <w:t>território</w:t>
      </w:r>
      <w:proofErr w:type="gramEnd"/>
      <w:r w:rsidR="000B4081">
        <w:rPr>
          <w:rFonts w:ascii="Times New Roman" w:hAnsi="Times New Roman" w:cs="Times New Roman"/>
          <w:sz w:val="24"/>
          <w:szCs w:val="24"/>
        </w:rPr>
        <w:t xml:space="preserve"> em oficina no dia 27</w:t>
      </w:r>
    </w:p>
    <w:p w:rsidR="000B4081" w:rsidRDefault="000B4081" w:rsidP="000B4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081" w:rsidRDefault="000B4081" w:rsidP="000B4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07D" w:rsidRDefault="00ED422F" w:rsidP="000B4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dia 27 de fevereiro, à</w:t>
      </w:r>
      <w:r w:rsidR="00A7307D" w:rsidRPr="00A7307D">
        <w:rPr>
          <w:rFonts w:ascii="Times New Roman" w:hAnsi="Times New Roman" w:cs="Times New Roman"/>
          <w:sz w:val="24"/>
          <w:szCs w:val="24"/>
        </w:rPr>
        <w:t>s 13h30, no auditório do D</w:t>
      </w:r>
      <w:r>
        <w:rPr>
          <w:rFonts w:ascii="Times New Roman" w:hAnsi="Times New Roman" w:cs="Times New Roman"/>
          <w:sz w:val="24"/>
          <w:szCs w:val="24"/>
        </w:rPr>
        <w:t>ACESE</w:t>
      </w:r>
      <w:r w:rsidR="00A7307D" w:rsidRPr="00A7307D">
        <w:rPr>
          <w:rFonts w:ascii="Times New Roman" w:hAnsi="Times New Roman" w:cs="Times New Roman"/>
          <w:sz w:val="24"/>
          <w:szCs w:val="24"/>
        </w:rPr>
        <w:t xml:space="preserve">, ocorre a primeira oficina do Plano Diretor </w:t>
      </w:r>
      <w:r w:rsidR="00695EEA">
        <w:rPr>
          <w:rFonts w:ascii="Times New Roman" w:hAnsi="Times New Roman" w:cs="Times New Roman"/>
          <w:sz w:val="24"/>
          <w:szCs w:val="24"/>
        </w:rPr>
        <w:t xml:space="preserve">(PD) </w:t>
      </w:r>
      <w:r w:rsidR="00A7307D" w:rsidRPr="00A7307D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A7307D" w:rsidRPr="00A7307D">
        <w:rPr>
          <w:rFonts w:ascii="Times New Roman" w:hAnsi="Times New Roman" w:cs="Times New Roman"/>
          <w:sz w:val="24"/>
          <w:szCs w:val="24"/>
        </w:rPr>
        <w:t>Câmpus</w:t>
      </w:r>
      <w:proofErr w:type="spellEnd"/>
      <w:r w:rsidR="00A7307D" w:rsidRPr="00A7307D">
        <w:rPr>
          <w:rFonts w:ascii="Times New Roman" w:hAnsi="Times New Roman" w:cs="Times New Roman"/>
          <w:sz w:val="24"/>
          <w:szCs w:val="24"/>
        </w:rPr>
        <w:t xml:space="preserve"> Sede da Universi</w:t>
      </w:r>
      <w:r w:rsidR="00A7307D">
        <w:rPr>
          <w:rFonts w:ascii="Times New Roman" w:hAnsi="Times New Roman" w:cs="Times New Roman"/>
          <w:sz w:val="24"/>
          <w:szCs w:val="24"/>
        </w:rPr>
        <w:t xml:space="preserve">dade Estadual de Maringá (UEM). </w:t>
      </w:r>
      <w:r w:rsidR="00A7307D" w:rsidRPr="00A7307D">
        <w:rPr>
          <w:rFonts w:ascii="Times New Roman" w:hAnsi="Times New Roman" w:cs="Times New Roman"/>
          <w:sz w:val="24"/>
          <w:szCs w:val="24"/>
        </w:rPr>
        <w:t xml:space="preserve">Participam da atividade os integrantes da Comissão de Elaboração e membros da Comissão de Mobilização e Acompanhamento, devidamente designados </w:t>
      </w:r>
      <w:r>
        <w:rPr>
          <w:rFonts w:ascii="Times New Roman" w:hAnsi="Times New Roman" w:cs="Times New Roman"/>
          <w:sz w:val="24"/>
          <w:szCs w:val="24"/>
        </w:rPr>
        <w:t xml:space="preserve">pelas unidades </w:t>
      </w:r>
      <w:r w:rsidR="00A7307D">
        <w:rPr>
          <w:rFonts w:ascii="Times New Roman" w:hAnsi="Times New Roman" w:cs="Times New Roman"/>
          <w:sz w:val="24"/>
          <w:szCs w:val="24"/>
        </w:rPr>
        <w:t>da instituição</w:t>
      </w:r>
      <w:r>
        <w:rPr>
          <w:rFonts w:ascii="Times New Roman" w:hAnsi="Times New Roman" w:cs="Times New Roman"/>
          <w:sz w:val="24"/>
          <w:szCs w:val="24"/>
        </w:rPr>
        <w:t xml:space="preserve"> que representarão</w:t>
      </w:r>
      <w:r w:rsidR="00A7307D" w:rsidRPr="00A7307D">
        <w:rPr>
          <w:rFonts w:ascii="Times New Roman" w:hAnsi="Times New Roman" w:cs="Times New Roman"/>
          <w:sz w:val="24"/>
          <w:szCs w:val="24"/>
        </w:rPr>
        <w:t xml:space="preserve">. </w:t>
      </w:r>
      <w:r w:rsidR="00A7307D">
        <w:rPr>
          <w:rFonts w:ascii="Times New Roman" w:hAnsi="Times New Roman" w:cs="Times New Roman"/>
          <w:sz w:val="24"/>
          <w:szCs w:val="24"/>
        </w:rPr>
        <w:t xml:space="preserve">O tema proposto </w:t>
      </w:r>
      <w:r w:rsidR="00695EEA">
        <w:rPr>
          <w:rFonts w:ascii="Times New Roman" w:hAnsi="Times New Roman" w:cs="Times New Roman"/>
          <w:sz w:val="24"/>
          <w:szCs w:val="24"/>
        </w:rPr>
        <w:t xml:space="preserve">para a ocasião </w:t>
      </w:r>
      <w:r w:rsidR="00A7307D" w:rsidRPr="00A7307D">
        <w:rPr>
          <w:rFonts w:ascii="Times New Roman" w:hAnsi="Times New Roman" w:cs="Times New Roman"/>
          <w:sz w:val="24"/>
          <w:szCs w:val="24"/>
        </w:rPr>
        <w:t xml:space="preserve">é “Qual é o território da UEM?”. </w:t>
      </w:r>
    </w:p>
    <w:p w:rsidR="00A7307D" w:rsidRDefault="00A7307D" w:rsidP="000B4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Conforme a presidente da Comissão de Elaboração</w:t>
      </w:r>
      <w:r w:rsidR="00695EEA">
        <w:rPr>
          <w:rFonts w:ascii="Times New Roman" w:hAnsi="Times New Roman" w:cs="Times New Roman"/>
          <w:sz w:val="24"/>
          <w:szCs w:val="24"/>
        </w:rPr>
        <w:t xml:space="preserve"> do PD</w:t>
      </w:r>
      <w:r>
        <w:rPr>
          <w:rFonts w:ascii="Times New Roman" w:hAnsi="Times New Roman" w:cs="Times New Roman"/>
          <w:sz w:val="24"/>
          <w:szCs w:val="24"/>
        </w:rPr>
        <w:t>, Ana Lúcia Rodrigues, o</w:t>
      </w:r>
      <w:r w:rsidRPr="00A7307D">
        <w:rPr>
          <w:rFonts w:ascii="Times New Roman" w:hAnsi="Times New Roman" w:cs="Times New Roman"/>
          <w:sz w:val="24"/>
          <w:szCs w:val="24"/>
        </w:rPr>
        <w:t xml:space="preserve"> intuito é a partir do </w:t>
      </w:r>
      <w:r w:rsidR="000A5ACB">
        <w:rPr>
          <w:rFonts w:ascii="Times New Roman" w:hAnsi="Times New Roman" w:cs="Times New Roman"/>
          <w:sz w:val="24"/>
          <w:szCs w:val="24"/>
        </w:rPr>
        <w:t>diagnóstico realizado e da d</w:t>
      </w:r>
      <w:r w:rsidR="000B4081">
        <w:rPr>
          <w:rFonts w:ascii="Times New Roman" w:hAnsi="Times New Roman" w:cs="Times New Roman"/>
          <w:sz w:val="24"/>
          <w:szCs w:val="24"/>
        </w:rPr>
        <w:t>iscussão</w:t>
      </w:r>
      <w:r w:rsidR="000A5ACB">
        <w:rPr>
          <w:rFonts w:ascii="Times New Roman" w:hAnsi="Times New Roman" w:cs="Times New Roman"/>
          <w:sz w:val="24"/>
          <w:szCs w:val="24"/>
        </w:rPr>
        <w:t xml:space="preserve"> participativa </w:t>
      </w:r>
      <w:r w:rsidRPr="00A7307D">
        <w:rPr>
          <w:rFonts w:ascii="Times New Roman" w:hAnsi="Times New Roman" w:cs="Times New Roman"/>
          <w:sz w:val="24"/>
          <w:szCs w:val="24"/>
        </w:rPr>
        <w:t xml:space="preserve">em relação ao espaço </w:t>
      </w:r>
      <w:r w:rsidR="000B4081">
        <w:rPr>
          <w:rFonts w:ascii="Times New Roman" w:hAnsi="Times New Roman" w:cs="Times New Roman"/>
          <w:sz w:val="24"/>
          <w:szCs w:val="24"/>
        </w:rPr>
        <w:t xml:space="preserve">real </w:t>
      </w:r>
      <w:r w:rsidRPr="00A7307D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>U</w:t>
      </w:r>
      <w:r w:rsidR="00695EEA">
        <w:rPr>
          <w:rFonts w:ascii="Times New Roman" w:hAnsi="Times New Roman" w:cs="Times New Roman"/>
          <w:sz w:val="24"/>
          <w:szCs w:val="24"/>
        </w:rPr>
        <w:t>EM</w:t>
      </w:r>
      <w:r w:rsidRPr="00A730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ser possível </w:t>
      </w:r>
      <w:r w:rsidR="000A5ACB">
        <w:rPr>
          <w:rFonts w:ascii="Times New Roman" w:hAnsi="Times New Roman" w:cs="Times New Roman"/>
          <w:sz w:val="24"/>
          <w:szCs w:val="24"/>
        </w:rPr>
        <w:t>distinguir e definir</w:t>
      </w:r>
      <w:r w:rsidRPr="00A7307D">
        <w:rPr>
          <w:rFonts w:ascii="Times New Roman" w:hAnsi="Times New Roman" w:cs="Times New Roman"/>
          <w:sz w:val="24"/>
          <w:szCs w:val="24"/>
        </w:rPr>
        <w:t xml:space="preserve"> os </w:t>
      </w:r>
      <w:r w:rsidR="000A5ACB">
        <w:rPr>
          <w:rFonts w:ascii="Times New Roman" w:hAnsi="Times New Roman" w:cs="Times New Roman"/>
          <w:sz w:val="24"/>
          <w:szCs w:val="24"/>
        </w:rPr>
        <w:t xml:space="preserve">usos </w:t>
      </w:r>
      <w:r w:rsidRPr="00A7307D">
        <w:rPr>
          <w:rFonts w:ascii="Times New Roman" w:hAnsi="Times New Roman" w:cs="Times New Roman"/>
          <w:sz w:val="24"/>
          <w:szCs w:val="24"/>
        </w:rPr>
        <w:t xml:space="preserve">para as áreas </w:t>
      </w:r>
      <w:r w:rsidR="000A5ACB">
        <w:rPr>
          <w:rFonts w:ascii="Times New Roman" w:hAnsi="Times New Roman" w:cs="Times New Roman"/>
          <w:sz w:val="24"/>
          <w:szCs w:val="24"/>
        </w:rPr>
        <w:t>efetivamente</w:t>
      </w:r>
      <w:r w:rsidR="000B4081">
        <w:rPr>
          <w:rFonts w:ascii="Times New Roman" w:hAnsi="Times New Roman" w:cs="Times New Roman"/>
          <w:sz w:val="24"/>
          <w:szCs w:val="24"/>
        </w:rPr>
        <w:t xml:space="preserve"> </w:t>
      </w:r>
      <w:r w:rsidR="000A5ACB">
        <w:rPr>
          <w:rFonts w:ascii="Times New Roman" w:hAnsi="Times New Roman" w:cs="Times New Roman"/>
          <w:sz w:val="24"/>
          <w:szCs w:val="24"/>
        </w:rPr>
        <w:t xml:space="preserve">disponíveis; para </w:t>
      </w:r>
      <w:r w:rsidR="00695EEA">
        <w:rPr>
          <w:rFonts w:ascii="Times New Roman" w:hAnsi="Times New Roman" w:cs="Times New Roman"/>
          <w:sz w:val="24"/>
          <w:szCs w:val="24"/>
        </w:rPr>
        <w:t xml:space="preserve">as </w:t>
      </w:r>
      <w:r w:rsidRPr="00A7307D">
        <w:rPr>
          <w:rFonts w:ascii="Times New Roman" w:hAnsi="Times New Roman" w:cs="Times New Roman"/>
          <w:sz w:val="24"/>
          <w:szCs w:val="24"/>
        </w:rPr>
        <w:t xml:space="preserve">áreas em situação de litígio e </w:t>
      </w:r>
      <w:r w:rsidR="000A5ACB">
        <w:rPr>
          <w:rFonts w:ascii="Times New Roman" w:hAnsi="Times New Roman" w:cs="Times New Roman"/>
          <w:sz w:val="24"/>
          <w:szCs w:val="24"/>
        </w:rPr>
        <w:t xml:space="preserve">para </w:t>
      </w:r>
      <w:r w:rsidR="00695EEA">
        <w:rPr>
          <w:rFonts w:ascii="Times New Roman" w:hAnsi="Times New Roman" w:cs="Times New Roman"/>
          <w:sz w:val="24"/>
          <w:szCs w:val="24"/>
        </w:rPr>
        <w:t xml:space="preserve">as </w:t>
      </w:r>
      <w:r w:rsidRPr="00A7307D">
        <w:rPr>
          <w:rFonts w:ascii="Times New Roman" w:hAnsi="Times New Roman" w:cs="Times New Roman"/>
          <w:sz w:val="24"/>
          <w:szCs w:val="24"/>
        </w:rPr>
        <w:t>áreas</w:t>
      </w:r>
      <w:r w:rsidR="000A5ACB">
        <w:rPr>
          <w:rFonts w:ascii="Times New Roman" w:hAnsi="Times New Roman" w:cs="Times New Roman"/>
          <w:sz w:val="24"/>
          <w:szCs w:val="24"/>
        </w:rPr>
        <w:t xml:space="preserve"> excluídas que poderão ser resgatadas</w:t>
      </w:r>
      <w:r w:rsidRPr="00A730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4081" w:rsidRDefault="00A7307D" w:rsidP="000B4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695E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papel do Plano Diretor é </w:t>
      </w:r>
      <w:r w:rsidR="00695EEA" w:rsidRPr="006F15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construir os princípios e diretrizes para o uso e a ocupação do território físico, visando orientar e elaborar os projetos de construção e redefinição de uso dos atuais espaços ocupados pela estrutura utilizada p</w:t>
      </w:r>
      <w:r w:rsidR="00695E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or toda a comunidade  acadêmica”, enfatiza.</w:t>
      </w:r>
    </w:p>
    <w:p w:rsidR="00B94A08" w:rsidRDefault="00A7307D" w:rsidP="000B4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Rodrigues acresc</w:t>
      </w:r>
      <w:r w:rsidR="00B94A08">
        <w:rPr>
          <w:rFonts w:ascii="Times New Roman" w:hAnsi="Times New Roman" w:cs="Times New Roman"/>
          <w:sz w:val="24"/>
          <w:szCs w:val="24"/>
        </w:rPr>
        <w:t>enta que a função da oficina é promover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081">
        <w:rPr>
          <w:rFonts w:ascii="Times New Roman" w:hAnsi="Times New Roman" w:cs="Times New Roman"/>
          <w:sz w:val="24"/>
          <w:szCs w:val="24"/>
        </w:rPr>
        <w:t>debate</w:t>
      </w:r>
      <w:r>
        <w:rPr>
          <w:rFonts w:ascii="Times New Roman" w:hAnsi="Times New Roman" w:cs="Times New Roman"/>
          <w:sz w:val="24"/>
          <w:szCs w:val="24"/>
        </w:rPr>
        <w:t xml:space="preserve"> sobre as dem</w:t>
      </w:r>
      <w:r w:rsidR="000A5ACB">
        <w:rPr>
          <w:rFonts w:ascii="Times New Roman" w:hAnsi="Times New Roman" w:cs="Times New Roman"/>
          <w:sz w:val="24"/>
          <w:szCs w:val="24"/>
        </w:rPr>
        <w:t xml:space="preserve">andas setoriais e deliberações sobre </w:t>
      </w:r>
      <w:r>
        <w:rPr>
          <w:rFonts w:ascii="Times New Roman" w:hAnsi="Times New Roman" w:cs="Times New Roman"/>
          <w:sz w:val="24"/>
          <w:szCs w:val="24"/>
        </w:rPr>
        <w:t>as propostas que serão apresentadas nas audiências pú</w:t>
      </w:r>
      <w:r w:rsidR="00B94A08">
        <w:rPr>
          <w:rFonts w:ascii="Times New Roman" w:hAnsi="Times New Roman" w:cs="Times New Roman"/>
          <w:sz w:val="24"/>
          <w:szCs w:val="24"/>
        </w:rPr>
        <w:t>blicas</w:t>
      </w:r>
      <w:r w:rsidR="000A42C7">
        <w:rPr>
          <w:rFonts w:ascii="Times New Roman" w:hAnsi="Times New Roman" w:cs="Times New Roman"/>
          <w:sz w:val="24"/>
          <w:szCs w:val="24"/>
        </w:rPr>
        <w:t>, por meio da identificação dos principais problemas, conflitos e potencialidades da UEM</w:t>
      </w:r>
      <w:r w:rsidR="00B94A08">
        <w:rPr>
          <w:rFonts w:ascii="Times New Roman" w:hAnsi="Times New Roman" w:cs="Times New Roman"/>
          <w:sz w:val="24"/>
          <w:szCs w:val="24"/>
        </w:rPr>
        <w:t xml:space="preserve">. Nesse sentido, mais três oficinas serão realizadas </w:t>
      </w:r>
      <w:r w:rsidR="00695EEA">
        <w:rPr>
          <w:rFonts w:ascii="Times New Roman" w:hAnsi="Times New Roman" w:cs="Times New Roman"/>
          <w:sz w:val="24"/>
          <w:szCs w:val="24"/>
        </w:rPr>
        <w:t>nas quintas-feiras d</w:t>
      </w:r>
      <w:r w:rsidR="00B94A08">
        <w:rPr>
          <w:rFonts w:ascii="Times New Roman" w:hAnsi="Times New Roman" w:cs="Times New Roman"/>
          <w:sz w:val="24"/>
          <w:szCs w:val="24"/>
        </w:rPr>
        <w:t>o mês de março com os temas “</w:t>
      </w:r>
      <w:r w:rsidR="00695EEA">
        <w:rPr>
          <w:rFonts w:ascii="Times New Roman" w:hAnsi="Times New Roman" w:cs="Times New Roman"/>
          <w:sz w:val="24"/>
          <w:szCs w:val="24"/>
        </w:rPr>
        <w:t xml:space="preserve">O </w:t>
      </w:r>
      <w:r w:rsidR="00B94A08" w:rsidRPr="009B66ED">
        <w:rPr>
          <w:rFonts w:ascii="Times New Roman" w:hAnsi="Times New Roman" w:cs="Times New Roman"/>
          <w:sz w:val="24"/>
          <w:szCs w:val="24"/>
        </w:rPr>
        <w:t>Projeto Político Pedagógico</w:t>
      </w:r>
      <w:r w:rsidR="00B94A08">
        <w:rPr>
          <w:rFonts w:ascii="Times New Roman" w:hAnsi="Times New Roman" w:cs="Times New Roman"/>
          <w:sz w:val="24"/>
          <w:szCs w:val="24"/>
        </w:rPr>
        <w:t>”</w:t>
      </w:r>
      <w:r w:rsidR="00695EEA">
        <w:rPr>
          <w:rFonts w:ascii="Times New Roman" w:hAnsi="Times New Roman" w:cs="Times New Roman"/>
          <w:sz w:val="24"/>
          <w:szCs w:val="24"/>
        </w:rPr>
        <w:t xml:space="preserve">, sendo convidados os </w:t>
      </w:r>
      <w:r w:rsidR="00B94A08" w:rsidRPr="009B66ED">
        <w:rPr>
          <w:rFonts w:ascii="Times New Roman" w:hAnsi="Times New Roman" w:cs="Times New Roman"/>
          <w:sz w:val="24"/>
          <w:szCs w:val="24"/>
        </w:rPr>
        <w:t xml:space="preserve">representantes da PEN e CEP, </w:t>
      </w:r>
      <w:r w:rsidR="00B94A08">
        <w:rPr>
          <w:rFonts w:ascii="Times New Roman" w:hAnsi="Times New Roman" w:cs="Times New Roman"/>
          <w:sz w:val="24"/>
          <w:szCs w:val="24"/>
        </w:rPr>
        <w:t>também a “C</w:t>
      </w:r>
      <w:r w:rsidR="00B94A08" w:rsidRPr="009B66ED">
        <w:rPr>
          <w:rFonts w:ascii="Times New Roman" w:hAnsi="Times New Roman" w:cs="Times New Roman"/>
          <w:sz w:val="24"/>
          <w:szCs w:val="24"/>
        </w:rPr>
        <w:t>onstrução das edificações</w:t>
      </w:r>
      <w:r w:rsidR="00B94A08">
        <w:rPr>
          <w:rFonts w:ascii="Times New Roman" w:hAnsi="Times New Roman" w:cs="Times New Roman"/>
          <w:sz w:val="24"/>
          <w:szCs w:val="24"/>
        </w:rPr>
        <w:t>”</w:t>
      </w:r>
      <w:r w:rsidR="00695EEA">
        <w:rPr>
          <w:rFonts w:ascii="Times New Roman" w:hAnsi="Times New Roman" w:cs="Times New Roman"/>
          <w:sz w:val="24"/>
          <w:szCs w:val="24"/>
        </w:rPr>
        <w:t>,</w:t>
      </w:r>
      <w:r w:rsidR="00B94A08">
        <w:rPr>
          <w:rFonts w:ascii="Times New Roman" w:hAnsi="Times New Roman" w:cs="Times New Roman"/>
          <w:sz w:val="24"/>
          <w:szCs w:val="24"/>
        </w:rPr>
        <w:t xml:space="preserve"> com a presença de representantes da PCU e ASP e</w:t>
      </w:r>
      <w:r w:rsidR="00695EEA">
        <w:rPr>
          <w:rFonts w:ascii="Times New Roman" w:hAnsi="Times New Roman" w:cs="Times New Roman"/>
          <w:sz w:val="24"/>
          <w:szCs w:val="24"/>
        </w:rPr>
        <w:t xml:space="preserve">, para finalizar o cronograma, </w:t>
      </w:r>
      <w:r w:rsidR="00B94A08">
        <w:rPr>
          <w:rFonts w:ascii="Times New Roman" w:hAnsi="Times New Roman" w:cs="Times New Roman"/>
          <w:sz w:val="24"/>
          <w:szCs w:val="24"/>
        </w:rPr>
        <w:t>“</w:t>
      </w:r>
      <w:r w:rsidR="00B94A08" w:rsidRPr="009B66ED">
        <w:rPr>
          <w:rFonts w:ascii="Times New Roman" w:hAnsi="Times New Roman" w:cs="Times New Roman"/>
          <w:sz w:val="24"/>
          <w:szCs w:val="24"/>
        </w:rPr>
        <w:t>Desenvolvimento Sustentável</w:t>
      </w:r>
      <w:r w:rsidR="00B94A08">
        <w:rPr>
          <w:rFonts w:ascii="Times New Roman" w:hAnsi="Times New Roman" w:cs="Times New Roman"/>
          <w:sz w:val="24"/>
          <w:szCs w:val="24"/>
        </w:rPr>
        <w:t xml:space="preserve">” com a participação do </w:t>
      </w:r>
      <w:r w:rsidR="00B94A08" w:rsidRPr="009B66ED">
        <w:rPr>
          <w:rFonts w:ascii="Times New Roman" w:hAnsi="Times New Roman" w:cs="Times New Roman"/>
          <w:sz w:val="24"/>
          <w:szCs w:val="24"/>
        </w:rPr>
        <w:t>CCB</w:t>
      </w:r>
      <w:r w:rsidR="00B94A08">
        <w:rPr>
          <w:rFonts w:ascii="Times New Roman" w:hAnsi="Times New Roman" w:cs="Times New Roman"/>
          <w:sz w:val="24"/>
          <w:szCs w:val="24"/>
        </w:rPr>
        <w:t>.</w:t>
      </w:r>
    </w:p>
    <w:p w:rsidR="00695EEA" w:rsidRDefault="00B94A08" w:rsidP="000B4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 do dia 27 de março </w:t>
      </w:r>
      <w:r w:rsidR="000A42C7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inicia </w:t>
      </w:r>
      <w:r w:rsidRPr="009B66ED">
        <w:rPr>
          <w:rFonts w:ascii="Times New Roman" w:hAnsi="Times New Roman" w:cs="Times New Roman"/>
          <w:sz w:val="24"/>
          <w:szCs w:val="24"/>
        </w:rPr>
        <w:t xml:space="preserve">a sistematização de todas as informações para preparar a etapa </w:t>
      </w:r>
      <w:r>
        <w:rPr>
          <w:rFonts w:ascii="Times New Roman" w:hAnsi="Times New Roman" w:cs="Times New Roman"/>
          <w:sz w:val="24"/>
          <w:szCs w:val="24"/>
        </w:rPr>
        <w:t xml:space="preserve">seguinte do Plano Diretor, a realização das audiências públicas. A expectativa inicial da Comissão de Elaboração é a realização de duas audiências entre os meses de abril e maio. </w:t>
      </w:r>
    </w:p>
    <w:p w:rsidR="006F15C1" w:rsidRDefault="00B94A08" w:rsidP="00695E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695EEA">
        <w:rPr>
          <w:rFonts w:ascii="Times New Roman" w:hAnsi="Times New Roman" w:cs="Times New Roman"/>
          <w:sz w:val="24"/>
          <w:szCs w:val="24"/>
        </w:rPr>
        <w:t>A primeira audiência</w:t>
      </w:r>
      <w:r>
        <w:rPr>
          <w:rFonts w:ascii="Times New Roman" w:hAnsi="Times New Roman" w:cs="Times New Roman"/>
          <w:sz w:val="24"/>
          <w:szCs w:val="24"/>
        </w:rPr>
        <w:t xml:space="preserve"> pretende definir o território e os princípios</w:t>
      </w:r>
      <w:r w:rsidR="00695EEA">
        <w:rPr>
          <w:rFonts w:ascii="Times New Roman" w:hAnsi="Times New Roman" w:cs="Times New Roman"/>
          <w:sz w:val="24"/>
          <w:szCs w:val="24"/>
        </w:rPr>
        <w:t xml:space="preserve"> do PD</w:t>
      </w:r>
      <w:r>
        <w:rPr>
          <w:rFonts w:ascii="Times New Roman" w:hAnsi="Times New Roman" w:cs="Times New Roman"/>
          <w:sz w:val="24"/>
          <w:szCs w:val="24"/>
        </w:rPr>
        <w:t xml:space="preserve">. Na segunda audiência serão definidas as diretrizes para </w:t>
      </w:r>
      <w:proofErr w:type="gramStart"/>
      <w:r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dos princípios”</w:t>
      </w:r>
      <w:r w:rsidR="00695EEA">
        <w:rPr>
          <w:rFonts w:ascii="Times New Roman" w:hAnsi="Times New Roman" w:cs="Times New Roman"/>
          <w:sz w:val="24"/>
          <w:szCs w:val="24"/>
        </w:rPr>
        <w:t xml:space="preserve">, </w:t>
      </w:r>
      <w:r w:rsidR="000A5ACB">
        <w:rPr>
          <w:rFonts w:ascii="Times New Roman" w:hAnsi="Times New Roman" w:cs="Times New Roman"/>
          <w:sz w:val="24"/>
          <w:szCs w:val="24"/>
        </w:rPr>
        <w:t>inform</w:t>
      </w:r>
      <w:r w:rsidR="00695EEA">
        <w:rPr>
          <w:rFonts w:ascii="Times New Roman" w:hAnsi="Times New Roman" w:cs="Times New Roman"/>
          <w:sz w:val="24"/>
          <w:szCs w:val="24"/>
        </w:rPr>
        <w:t>a a presidente da Comissão</w:t>
      </w:r>
      <w:r>
        <w:rPr>
          <w:rFonts w:ascii="Times New Roman" w:hAnsi="Times New Roman" w:cs="Times New Roman"/>
          <w:sz w:val="24"/>
          <w:szCs w:val="24"/>
        </w:rPr>
        <w:t>.</w:t>
      </w:r>
      <w:r w:rsidR="00695EEA">
        <w:rPr>
          <w:rFonts w:ascii="Times New Roman" w:hAnsi="Times New Roman" w:cs="Times New Roman"/>
          <w:sz w:val="24"/>
          <w:szCs w:val="24"/>
        </w:rPr>
        <w:t xml:space="preserve"> </w:t>
      </w:r>
      <w:r w:rsidR="00EE7069">
        <w:rPr>
          <w:rFonts w:ascii="Times New Roman" w:hAnsi="Times New Roman" w:cs="Times New Roman"/>
          <w:sz w:val="24"/>
          <w:szCs w:val="24"/>
        </w:rPr>
        <w:t xml:space="preserve">Todo o processo </w:t>
      </w:r>
      <w:r w:rsidR="00695EEA">
        <w:rPr>
          <w:rFonts w:ascii="Times New Roman" w:hAnsi="Times New Roman" w:cs="Times New Roman"/>
          <w:sz w:val="24"/>
          <w:szCs w:val="24"/>
        </w:rPr>
        <w:t xml:space="preserve">de elaboração </w:t>
      </w:r>
      <w:r w:rsidR="00EE7069">
        <w:rPr>
          <w:rFonts w:ascii="Times New Roman" w:hAnsi="Times New Roman" w:cs="Times New Roman"/>
          <w:sz w:val="24"/>
          <w:szCs w:val="24"/>
        </w:rPr>
        <w:t>será concluído n</w:t>
      </w:r>
      <w:r w:rsidR="00695EEA">
        <w:rPr>
          <w:rFonts w:ascii="Times New Roman" w:hAnsi="Times New Roman" w:cs="Times New Roman"/>
          <w:sz w:val="24"/>
          <w:szCs w:val="24"/>
        </w:rPr>
        <w:t>o</w:t>
      </w:r>
      <w:r w:rsidR="00EE7069">
        <w:rPr>
          <w:rFonts w:ascii="Times New Roman" w:hAnsi="Times New Roman" w:cs="Times New Roman"/>
          <w:sz w:val="24"/>
          <w:szCs w:val="24"/>
        </w:rPr>
        <w:t xml:space="preserve"> primeiro semestre </w:t>
      </w:r>
      <w:r w:rsidR="00695EEA">
        <w:rPr>
          <w:rFonts w:ascii="Times New Roman" w:hAnsi="Times New Roman" w:cs="Times New Roman"/>
          <w:sz w:val="24"/>
          <w:szCs w:val="24"/>
        </w:rPr>
        <w:t xml:space="preserve">de 2014 </w:t>
      </w:r>
      <w:r w:rsidR="00EE7069">
        <w:rPr>
          <w:rFonts w:ascii="Times New Roman" w:hAnsi="Times New Roman" w:cs="Times New Roman"/>
          <w:sz w:val="24"/>
          <w:szCs w:val="24"/>
        </w:rPr>
        <w:t>e a entrega</w:t>
      </w:r>
      <w:r w:rsidR="000A5ACB">
        <w:rPr>
          <w:rFonts w:ascii="Times New Roman" w:hAnsi="Times New Roman" w:cs="Times New Roman"/>
          <w:sz w:val="24"/>
          <w:szCs w:val="24"/>
        </w:rPr>
        <w:t xml:space="preserve"> do Plano Diretor Participativo do </w:t>
      </w:r>
      <w:proofErr w:type="spellStart"/>
      <w:r w:rsidR="00FD0E52">
        <w:rPr>
          <w:rFonts w:ascii="Times New Roman" w:hAnsi="Times New Roman" w:cs="Times New Roman"/>
          <w:sz w:val="24"/>
          <w:szCs w:val="24"/>
        </w:rPr>
        <w:t>Câ</w:t>
      </w:r>
      <w:r w:rsidR="000A5ACB">
        <w:rPr>
          <w:rFonts w:ascii="Times New Roman" w:hAnsi="Times New Roman" w:cs="Times New Roman"/>
          <w:sz w:val="24"/>
          <w:szCs w:val="24"/>
        </w:rPr>
        <w:t>mpus</w:t>
      </w:r>
      <w:proofErr w:type="spellEnd"/>
      <w:r w:rsidR="000A5ACB">
        <w:rPr>
          <w:rFonts w:ascii="Times New Roman" w:hAnsi="Times New Roman" w:cs="Times New Roman"/>
          <w:sz w:val="24"/>
          <w:szCs w:val="24"/>
        </w:rPr>
        <w:t xml:space="preserve"> </w:t>
      </w:r>
      <w:r w:rsidR="00FD0E52">
        <w:rPr>
          <w:rFonts w:ascii="Times New Roman" w:hAnsi="Times New Roman" w:cs="Times New Roman"/>
          <w:sz w:val="24"/>
          <w:szCs w:val="24"/>
        </w:rPr>
        <w:t>S</w:t>
      </w:r>
      <w:r w:rsidR="000A5ACB">
        <w:rPr>
          <w:rFonts w:ascii="Times New Roman" w:hAnsi="Times New Roman" w:cs="Times New Roman"/>
          <w:sz w:val="24"/>
          <w:szCs w:val="24"/>
        </w:rPr>
        <w:t>ede da UEM</w:t>
      </w:r>
      <w:r w:rsidR="00EE7069">
        <w:rPr>
          <w:rFonts w:ascii="Times New Roman" w:hAnsi="Times New Roman" w:cs="Times New Roman"/>
          <w:sz w:val="24"/>
          <w:szCs w:val="24"/>
        </w:rPr>
        <w:t xml:space="preserve"> poderá ocorrer </w:t>
      </w:r>
      <w:r w:rsidR="00FD0E52">
        <w:rPr>
          <w:rFonts w:ascii="Times New Roman" w:hAnsi="Times New Roman" w:cs="Times New Roman"/>
          <w:sz w:val="24"/>
          <w:szCs w:val="24"/>
        </w:rPr>
        <w:t xml:space="preserve">ainda </w:t>
      </w:r>
      <w:r w:rsidR="00EE7069">
        <w:rPr>
          <w:rFonts w:ascii="Times New Roman" w:hAnsi="Times New Roman" w:cs="Times New Roman"/>
          <w:sz w:val="24"/>
          <w:szCs w:val="24"/>
        </w:rPr>
        <w:t>e</w:t>
      </w:r>
      <w:r w:rsidR="000B0C39">
        <w:rPr>
          <w:rFonts w:ascii="Times New Roman" w:hAnsi="Times New Roman" w:cs="Times New Roman"/>
          <w:sz w:val="24"/>
          <w:szCs w:val="24"/>
        </w:rPr>
        <w:t>m junho</w:t>
      </w:r>
      <w:r w:rsidR="00EE7069">
        <w:rPr>
          <w:rFonts w:ascii="Times New Roman" w:hAnsi="Times New Roman" w:cs="Times New Roman"/>
          <w:sz w:val="24"/>
          <w:szCs w:val="24"/>
        </w:rPr>
        <w:t>.</w:t>
      </w:r>
      <w:r w:rsidR="00695EEA">
        <w:rPr>
          <w:rFonts w:ascii="Times New Roman" w:hAnsi="Times New Roman" w:cs="Times New Roman"/>
          <w:sz w:val="24"/>
          <w:szCs w:val="24"/>
        </w:rPr>
        <w:t xml:space="preserve"> O projeto está sendo estruturado para </w:t>
      </w:r>
      <w:r w:rsidR="004B5F29">
        <w:rPr>
          <w:rFonts w:ascii="Times New Roman" w:hAnsi="Times New Roman" w:cs="Times New Roman"/>
          <w:sz w:val="24"/>
          <w:szCs w:val="24"/>
        </w:rPr>
        <w:t xml:space="preserve">um horizonte de </w:t>
      </w:r>
      <w:r w:rsidR="00695EEA">
        <w:rPr>
          <w:rFonts w:ascii="Times New Roman" w:hAnsi="Times New Roman" w:cs="Times New Roman"/>
          <w:sz w:val="24"/>
          <w:szCs w:val="24"/>
        </w:rPr>
        <w:t>duas décadas</w:t>
      </w:r>
      <w:r w:rsidR="006F15C1" w:rsidRPr="006F15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revisão em 2020, quando a Universidade completa</w:t>
      </w:r>
      <w:r w:rsidR="004B5F2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6F15C1" w:rsidRPr="006F15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50 anos de existência.</w:t>
      </w:r>
      <w:r w:rsidR="004346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Mais informações podem obtidas pelo telefone (44) 30114287, pelo site </w:t>
      </w:r>
      <w:hyperlink r:id="rId4" w:history="1">
        <w:r w:rsidR="00434680" w:rsidRPr="00C20B7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pt-BR"/>
          </w:rPr>
          <w:t>www.sites.uem.br/planodiretor_uem</w:t>
        </w:r>
      </w:hyperlink>
      <w:r w:rsidR="004346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ou no </w:t>
      </w:r>
      <w:proofErr w:type="spellStart"/>
      <w:r w:rsidR="004346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facebook</w:t>
      </w:r>
      <w:proofErr w:type="spellEnd"/>
      <w:r w:rsidR="004346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/</w:t>
      </w:r>
      <w:proofErr w:type="spellStart"/>
      <w:r w:rsidR="004346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planodiretoruem</w:t>
      </w:r>
      <w:proofErr w:type="spellEnd"/>
      <w:r w:rsidR="004346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34680" w:rsidRPr="006F15C1" w:rsidRDefault="00434680" w:rsidP="00695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07D" w:rsidRPr="004B5F29" w:rsidRDefault="001F4AAB" w:rsidP="00C62635">
      <w:pPr>
        <w:jc w:val="both"/>
        <w:rPr>
          <w:rFonts w:ascii="Times New Roman" w:hAnsi="Times New Roman" w:cs="Times New Roman"/>
          <w:sz w:val="24"/>
          <w:szCs w:val="24"/>
        </w:rPr>
      </w:pPr>
      <w:r w:rsidRPr="004B5F29">
        <w:rPr>
          <w:rFonts w:ascii="Times New Roman" w:hAnsi="Times New Roman" w:cs="Times New Roman"/>
          <w:b/>
          <w:sz w:val="24"/>
          <w:szCs w:val="24"/>
        </w:rPr>
        <w:t xml:space="preserve">Funcionários </w:t>
      </w:r>
      <w:r w:rsidRPr="004B5F29">
        <w:rPr>
          <w:rFonts w:ascii="Times New Roman" w:hAnsi="Times New Roman" w:cs="Times New Roman"/>
          <w:sz w:val="24"/>
          <w:szCs w:val="24"/>
        </w:rPr>
        <w:t>– No dia 26 de fevereiro será realizada a apresentação do</w:t>
      </w:r>
      <w:r w:rsidR="001A53F8">
        <w:rPr>
          <w:rFonts w:ascii="Times New Roman" w:hAnsi="Times New Roman" w:cs="Times New Roman"/>
          <w:sz w:val="24"/>
          <w:szCs w:val="24"/>
        </w:rPr>
        <w:t xml:space="preserve"> diagnóstico e da metodologia do</w:t>
      </w:r>
      <w:r w:rsidRPr="004B5F29">
        <w:rPr>
          <w:rFonts w:ascii="Times New Roman" w:hAnsi="Times New Roman" w:cs="Times New Roman"/>
          <w:sz w:val="24"/>
          <w:szCs w:val="24"/>
        </w:rPr>
        <w:t xml:space="preserve"> processo participativo do Plano Diretor do </w:t>
      </w:r>
      <w:proofErr w:type="spellStart"/>
      <w:r w:rsidRPr="004B5F29">
        <w:rPr>
          <w:rFonts w:ascii="Times New Roman" w:hAnsi="Times New Roman" w:cs="Times New Roman"/>
          <w:sz w:val="24"/>
          <w:szCs w:val="24"/>
        </w:rPr>
        <w:t>Câmpus</w:t>
      </w:r>
      <w:proofErr w:type="spellEnd"/>
      <w:r w:rsidRPr="004B5F29">
        <w:rPr>
          <w:rFonts w:ascii="Times New Roman" w:hAnsi="Times New Roman" w:cs="Times New Roman"/>
          <w:sz w:val="24"/>
          <w:szCs w:val="24"/>
        </w:rPr>
        <w:t xml:space="preserve"> Sede </w:t>
      </w:r>
      <w:r w:rsidR="004B5F29">
        <w:rPr>
          <w:rFonts w:ascii="Times New Roman" w:hAnsi="Times New Roman" w:cs="Times New Roman"/>
          <w:sz w:val="24"/>
          <w:szCs w:val="24"/>
        </w:rPr>
        <w:t>da UEM para os funcionários técnicos</w:t>
      </w:r>
      <w:r w:rsidR="00695EEA" w:rsidRPr="004B5F29">
        <w:rPr>
          <w:rFonts w:ascii="Times New Roman" w:hAnsi="Times New Roman" w:cs="Times New Roman"/>
          <w:sz w:val="24"/>
          <w:szCs w:val="24"/>
        </w:rPr>
        <w:t xml:space="preserve"> da U</w:t>
      </w:r>
      <w:r w:rsidRPr="004B5F29">
        <w:rPr>
          <w:rFonts w:ascii="Times New Roman" w:hAnsi="Times New Roman" w:cs="Times New Roman"/>
          <w:sz w:val="24"/>
          <w:szCs w:val="24"/>
        </w:rPr>
        <w:t>niversidade</w:t>
      </w:r>
      <w:r w:rsidR="00695EEA" w:rsidRPr="004B5F29">
        <w:rPr>
          <w:rFonts w:ascii="Times New Roman" w:hAnsi="Times New Roman" w:cs="Times New Roman"/>
          <w:sz w:val="24"/>
          <w:szCs w:val="24"/>
        </w:rPr>
        <w:t xml:space="preserve">. O evento inicia </w:t>
      </w:r>
      <w:r w:rsidR="004B5F29">
        <w:rPr>
          <w:rFonts w:ascii="Times New Roman" w:hAnsi="Times New Roman" w:cs="Times New Roman"/>
          <w:sz w:val="24"/>
          <w:szCs w:val="24"/>
        </w:rPr>
        <w:t>à</w:t>
      </w:r>
      <w:r w:rsidRPr="004B5F29">
        <w:rPr>
          <w:rFonts w:ascii="Times New Roman" w:hAnsi="Times New Roman" w:cs="Times New Roman"/>
          <w:sz w:val="24"/>
          <w:szCs w:val="24"/>
        </w:rPr>
        <w:t xml:space="preserve">s 8h no auditório do </w:t>
      </w:r>
      <w:r w:rsidR="00BB5C54" w:rsidRPr="004B5F29">
        <w:rPr>
          <w:rFonts w:ascii="Times New Roman" w:hAnsi="Times New Roman" w:cs="Times New Roman"/>
          <w:sz w:val="24"/>
          <w:szCs w:val="24"/>
        </w:rPr>
        <w:t>Sindicato dos Trabalhadores em Estabelecimentos de Ensino de Maringá (</w:t>
      </w:r>
      <w:proofErr w:type="spellStart"/>
      <w:r w:rsidRPr="004B5F29">
        <w:rPr>
          <w:rFonts w:ascii="Times New Roman" w:hAnsi="Times New Roman" w:cs="Times New Roman"/>
          <w:sz w:val="24"/>
          <w:szCs w:val="24"/>
        </w:rPr>
        <w:t>Sinteemar</w:t>
      </w:r>
      <w:proofErr w:type="spellEnd"/>
      <w:r w:rsidR="00BB5C54" w:rsidRPr="004B5F29">
        <w:rPr>
          <w:rFonts w:ascii="Times New Roman" w:hAnsi="Times New Roman" w:cs="Times New Roman"/>
          <w:sz w:val="24"/>
          <w:szCs w:val="24"/>
        </w:rPr>
        <w:t>)</w:t>
      </w:r>
      <w:r w:rsidR="00695EEA" w:rsidRPr="004B5F29">
        <w:rPr>
          <w:rFonts w:ascii="Times New Roman" w:hAnsi="Times New Roman" w:cs="Times New Roman"/>
          <w:sz w:val="24"/>
          <w:szCs w:val="24"/>
        </w:rPr>
        <w:t>,</w:t>
      </w:r>
      <w:r w:rsidRPr="004B5F29">
        <w:rPr>
          <w:rFonts w:ascii="Times New Roman" w:hAnsi="Times New Roman" w:cs="Times New Roman"/>
          <w:sz w:val="24"/>
          <w:szCs w:val="24"/>
        </w:rPr>
        <w:t xml:space="preserve"> localizado na Rua Prof. Itamar Orlando Soares, 357, Jardim Universitário.</w:t>
      </w:r>
    </w:p>
    <w:p w:rsidR="00A7307D" w:rsidRDefault="00A7307D" w:rsidP="000B4081">
      <w:pPr>
        <w:spacing w:after="0" w:line="240" w:lineRule="auto"/>
        <w:jc w:val="both"/>
      </w:pPr>
    </w:p>
    <w:sectPr w:rsidR="00A7307D" w:rsidSect="00A02A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D55154"/>
    <w:rsid w:val="000A42C7"/>
    <w:rsid w:val="000A5ACB"/>
    <w:rsid w:val="000B0C39"/>
    <w:rsid w:val="000B4081"/>
    <w:rsid w:val="001A53F8"/>
    <w:rsid w:val="001F4AAB"/>
    <w:rsid w:val="00434680"/>
    <w:rsid w:val="004B5F29"/>
    <w:rsid w:val="00540679"/>
    <w:rsid w:val="00695EEA"/>
    <w:rsid w:val="006F15C1"/>
    <w:rsid w:val="00924AD9"/>
    <w:rsid w:val="00A02AC1"/>
    <w:rsid w:val="00A7307D"/>
    <w:rsid w:val="00B94A08"/>
    <w:rsid w:val="00BB5C54"/>
    <w:rsid w:val="00C62635"/>
    <w:rsid w:val="00D55154"/>
    <w:rsid w:val="00E571EA"/>
    <w:rsid w:val="00ED422F"/>
    <w:rsid w:val="00EE7069"/>
    <w:rsid w:val="00FD0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AC1"/>
  </w:style>
  <w:style w:type="paragraph" w:styleId="Ttulo3">
    <w:name w:val="heading 3"/>
    <w:basedOn w:val="Normal"/>
    <w:link w:val="Ttulo3Char"/>
    <w:uiPriority w:val="9"/>
    <w:qFormat/>
    <w:rsid w:val="006F15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F15C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iscreet">
    <w:name w:val="discreet"/>
    <w:basedOn w:val="Fontepargpadro"/>
    <w:rsid w:val="006F15C1"/>
  </w:style>
  <w:style w:type="character" w:styleId="Hyperlink">
    <w:name w:val="Hyperlink"/>
    <w:basedOn w:val="Fontepargpadro"/>
    <w:uiPriority w:val="99"/>
    <w:unhideWhenUsed/>
    <w:rsid w:val="004346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ites.uem.br/planodiretor_ue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490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</dc:creator>
  <cp:lastModifiedBy>OBS</cp:lastModifiedBy>
  <cp:revision>12</cp:revision>
  <dcterms:created xsi:type="dcterms:W3CDTF">2014-02-24T16:58:00Z</dcterms:created>
  <dcterms:modified xsi:type="dcterms:W3CDTF">2014-02-25T12:41:00Z</dcterms:modified>
</cp:coreProperties>
</file>